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CE" w:rsidRPr="00CC2473" w:rsidRDefault="00C135CE">
      <w:pPr>
        <w:rPr>
          <w:rFonts w:cstheme="minorHAnsi"/>
          <w:b/>
          <w:sz w:val="24"/>
          <w:szCs w:val="24"/>
        </w:rPr>
      </w:pPr>
      <w:r w:rsidRPr="00CC2473">
        <w:rPr>
          <w:rFonts w:cstheme="minorHAnsi"/>
          <w:b/>
          <w:sz w:val="24"/>
          <w:szCs w:val="24"/>
        </w:rPr>
        <w:t xml:space="preserve">ELEMENTI VREDNOVANJA  </w:t>
      </w:r>
      <w:r w:rsidR="00AD3666" w:rsidRPr="00CC2473">
        <w:rPr>
          <w:rFonts w:cstheme="minorHAnsi"/>
          <w:b/>
          <w:sz w:val="24"/>
          <w:szCs w:val="24"/>
        </w:rPr>
        <w:t>I OCJENJIVANJA</w:t>
      </w:r>
    </w:p>
    <w:p w:rsidR="00FC33D9" w:rsidRPr="00172802" w:rsidRDefault="00C135CE">
      <w:pPr>
        <w:rPr>
          <w:rFonts w:cstheme="minorHAnsi"/>
          <w:b/>
          <w:color w:val="0070C0"/>
          <w:sz w:val="24"/>
          <w:szCs w:val="24"/>
        </w:rPr>
      </w:pPr>
      <w:r w:rsidRPr="00CC2473">
        <w:rPr>
          <w:rFonts w:cstheme="minorHAnsi"/>
          <w:b/>
          <w:sz w:val="24"/>
          <w:szCs w:val="24"/>
        </w:rPr>
        <w:t>Nastavni predmet:</w:t>
      </w:r>
      <w:r w:rsidR="0010374B" w:rsidRPr="00CC2473">
        <w:rPr>
          <w:rFonts w:cstheme="minorHAnsi"/>
          <w:b/>
          <w:sz w:val="24"/>
          <w:szCs w:val="24"/>
        </w:rPr>
        <w:t xml:space="preserve"> </w:t>
      </w:r>
      <w:r w:rsidR="0010374B" w:rsidRPr="00172802">
        <w:rPr>
          <w:rFonts w:cstheme="minorHAnsi"/>
          <w:b/>
          <w:color w:val="0070C0"/>
          <w:sz w:val="24"/>
          <w:szCs w:val="24"/>
        </w:rPr>
        <w:t>POLITIKA I GOSPODARSTVO</w:t>
      </w:r>
    </w:p>
    <w:p w:rsidR="0010374B" w:rsidRPr="00CC2473" w:rsidRDefault="0010374B" w:rsidP="0010374B">
      <w:pPr>
        <w:pStyle w:val="Normal1"/>
        <w:numPr>
          <w:ilvl w:val="0"/>
          <w:numId w:val="1"/>
        </w:numPr>
        <w:spacing w:after="120" w:line="259" w:lineRule="auto"/>
        <w:ind w:hanging="360"/>
        <w:contextualSpacing/>
        <w:jc w:val="both"/>
        <w:rPr>
          <w:rFonts w:asciiTheme="minorHAnsi" w:eastAsia="VladaRHSerif Lt" w:hAnsiTheme="minorHAnsi" w:cstheme="minorHAnsi"/>
          <w:i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i/>
          <w:sz w:val="24"/>
          <w:szCs w:val="24"/>
        </w:rPr>
        <w:t xml:space="preserve">usvojenost temeljnih koncepata političke i ekonomske pismenosti </w:t>
      </w:r>
      <w:bookmarkStart w:id="0" w:name="_GoBack"/>
      <w:bookmarkEnd w:id="0"/>
    </w:p>
    <w:p w:rsidR="00C135CE" w:rsidRPr="00CC2473" w:rsidRDefault="00615158" w:rsidP="00A5508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2473">
        <w:rPr>
          <w:rFonts w:eastAsia="VladaRHSerif Lt" w:cstheme="minorHAnsi"/>
          <w:i/>
          <w:sz w:val="24"/>
          <w:szCs w:val="24"/>
        </w:rPr>
        <w:t>vještina primjene naučenih koncepata</w:t>
      </w:r>
    </w:p>
    <w:p w:rsidR="0064099F" w:rsidRPr="00172802" w:rsidRDefault="0064099F" w:rsidP="0064099F">
      <w:pPr>
        <w:rPr>
          <w:rFonts w:cstheme="minorHAnsi"/>
          <w:b/>
          <w:color w:val="FFC000"/>
          <w:sz w:val="24"/>
          <w:szCs w:val="24"/>
        </w:rPr>
      </w:pPr>
      <w:r w:rsidRPr="00CC2473">
        <w:rPr>
          <w:rFonts w:cstheme="minorHAnsi"/>
          <w:b/>
          <w:sz w:val="24"/>
          <w:szCs w:val="24"/>
        </w:rPr>
        <w:t xml:space="preserve">Nastavni predmet: </w:t>
      </w:r>
      <w:r w:rsidRPr="00172802">
        <w:rPr>
          <w:rFonts w:cstheme="minorHAnsi"/>
          <w:b/>
          <w:color w:val="FFC000"/>
          <w:sz w:val="24"/>
          <w:szCs w:val="24"/>
        </w:rPr>
        <w:t>SOCIOLOGIJA</w:t>
      </w:r>
    </w:p>
    <w:p w:rsidR="0064099F" w:rsidRPr="00CC2473" w:rsidRDefault="0064099F" w:rsidP="0064099F">
      <w:pPr>
        <w:rPr>
          <w:rFonts w:cstheme="minorHAnsi"/>
          <w:i/>
          <w:sz w:val="24"/>
          <w:szCs w:val="24"/>
        </w:rPr>
      </w:pPr>
      <w:r w:rsidRPr="00CC2473">
        <w:rPr>
          <w:rFonts w:cstheme="minorHAnsi"/>
          <w:sz w:val="24"/>
          <w:szCs w:val="24"/>
        </w:rPr>
        <w:t>1.</w:t>
      </w:r>
      <w:r w:rsidRPr="00CC2473">
        <w:rPr>
          <w:rFonts w:cstheme="minorHAnsi"/>
          <w:i/>
          <w:sz w:val="24"/>
          <w:szCs w:val="24"/>
        </w:rPr>
        <w:t>usvojenost znanja</w:t>
      </w:r>
    </w:p>
    <w:p w:rsidR="0064099F" w:rsidRPr="00CC2473" w:rsidRDefault="0064099F" w:rsidP="0064099F">
      <w:pPr>
        <w:rPr>
          <w:rFonts w:cstheme="minorHAnsi"/>
          <w:sz w:val="24"/>
          <w:szCs w:val="24"/>
        </w:rPr>
      </w:pPr>
      <w:r w:rsidRPr="00CC2473">
        <w:rPr>
          <w:rFonts w:cstheme="minorHAnsi"/>
          <w:i/>
          <w:sz w:val="24"/>
          <w:szCs w:val="24"/>
        </w:rPr>
        <w:t xml:space="preserve">2.razvoj </w:t>
      </w:r>
      <w:r w:rsidR="0045453A" w:rsidRPr="00CC2473">
        <w:rPr>
          <w:rFonts w:cstheme="minorHAnsi"/>
          <w:i/>
          <w:sz w:val="24"/>
          <w:szCs w:val="24"/>
        </w:rPr>
        <w:t>vještina</w:t>
      </w:r>
    </w:p>
    <w:p w:rsidR="0010374B" w:rsidRPr="00CC2473" w:rsidRDefault="00216ED9" w:rsidP="0010374B">
      <w:pPr>
        <w:rPr>
          <w:rFonts w:cstheme="minorHAnsi"/>
          <w:sz w:val="24"/>
          <w:szCs w:val="24"/>
        </w:rPr>
      </w:pPr>
      <w:r w:rsidRPr="00CC2473">
        <w:rPr>
          <w:rFonts w:eastAsia="VladaRHSerif Lt" w:cstheme="minorHAnsi"/>
          <w:sz w:val="24"/>
          <w:szCs w:val="24"/>
        </w:rPr>
        <w:t>Nastavnici su obvezni sustavno i redovito prati</w:t>
      </w:r>
      <w:r w:rsidR="00AD3666" w:rsidRPr="00CC2473">
        <w:rPr>
          <w:rFonts w:eastAsia="VladaRHSerif Lt" w:cstheme="minorHAnsi"/>
          <w:sz w:val="24"/>
          <w:szCs w:val="24"/>
        </w:rPr>
        <w:t>t</w:t>
      </w:r>
      <w:r w:rsidR="004A71FD" w:rsidRPr="00CC2473">
        <w:rPr>
          <w:rFonts w:eastAsia="VladaRHSerif Lt" w:cstheme="minorHAnsi"/>
          <w:sz w:val="24"/>
          <w:szCs w:val="24"/>
        </w:rPr>
        <w:t>i</w:t>
      </w:r>
      <w:r w:rsidR="00AD3666" w:rsidRPr="00CC2473">
        <w:rPr>
          <w:rFonts w:eastAsia="VladaRHSerif Lt" w:cstheme="minorHAnsi"/>
          <w:sz w:val="24"/>
          <w:szCs w:val="24"/>
        </w:rPr>
        <w:t xml:space="preserve">, </w:t>
      </w:r>
      <w:r w:rsidRPr="00CC2473">
        <w:rPr>
          <w:rFonts w:eastAsia="VladaRHSerif Lt" w:cstheme="minorHAnsi"/>
          <w:sz w:val="24"/>
          <w:szCs w:val="24"/>
        </w:rPr>
        <w:t xml:space="preserve">procjenivati </w:t>
      </w:r>
      <w:r w:rsidR="00AD3666" w:rsidRPr="00CC2473">
        <w:rPr>
          <w:rFonts w:eastAsia="VladaRHSerif Lt" w:cstheme="minorHAnsi"/>
          <w:sz w:val="24"/>
          <w:szCs w:val="24"/>
        </w:rPr>
        <w:t xml:space="preserve">i evidentirati </w:t>
      </w:r>
      <w:r w:rsidRPr="00CC2473">
        <w:rPr>
          <w:rFonts w:eastAsia="VladaRHSerif Lt" w:cstheme="minorHAnsi"/>
          <w:sz w:val="24"/>
          <w:szCs w:val="24"/>
        </w:rPr>
        <w:t>učenička postignuća.</w:t>
      </w:r>
    </w:p>
    <w:p w:rsidR="0045453A" w:rsidRPr="00CC2473" w:rsidRDefault="00AD3666" w:rsidP="00AD3666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Navedeni elementi vrednovanja su jednakovrijedni pri određivanju zaključne ocjene koja predstavlja sumarnu procjenu usvojenosti odgojno-obrazovnih postignuća učenika.</w:t>
      </w:r>
    </w:p>
    <w:p w:rsidR="00AD3666" w:rsidRPr="00CC2473" w:rsidRDefault="0045453A" w:rsidP="00AD3666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Prvi element vrednovanja usvojenost temeljnih kocepata (PiG) i usvojenost znanja (Sociologija) odnosi se na razine</w:t>
      </w:r>
      <w:r w:rsidR="002C0829" w:rsidRPr="00CC2473">
        <w:rPr>
          <w:rFonts w:asciiTheme="minorHAnsi" w:eastAsia="VladaRHSerif Lt" w:hAnsiTheme="minorHAnsi" w:cstheme="minorHAnsi"/>
          <w:sz w:val="24"/>
          <w:szCs w:val="24"/>
        </w:rPr>
        <w:t xml:space="preserve"> postignuća učenika: zadovoljava (prepoznavanje, definiranje, </w:t>
      </w:r>
      <w:r w:rsidR="00756DD2" w:rsidRPr="00CC2473">
        <w:rPr>
          <w:rFonts w:asciiTheme="minorHAnsi" w:eastAsia="VladaRHSerif Lt" w:hAnsiTheme="minorHAnsi" w:cstheme="minorHAnsi"/>
          <w:sz w:val="24"/>
          <w:szCs w:val="24"/>
        </w:rPr>
        <w:t>nabrajanje, navođenje</w:t>
      </w:r>
      <w:r w:rsidR="002C0829" w:rsidRPr="00CC2473">
        <w:rPr>
          <w:rFonts w:asciiTheme="minorHAnsi" w:eastAsia="VladaRHSerif Lt" w:hAnsiTheme="minorHAnsi" w:cstheme="minorHAnsi"/>
          <w:sz w:val="24"/>
          <w:szCs w:val="24"/>
        </w:rPr>
        <w:t xml:space="preserve">, </w:t>
      </w:r>
      <w:r w:rsidR="00756DD2" w:rsidRPr="00CC2473">
        <w:rPr>
          <w:rFonts w:asciiTheme="minorHAnsi" w:eastAsia="VladaRHSerif Lt" w:hAnsiTheme="minorHAnsi" w:cstheme="minorHAnsi"/>
          <w:sz w:val="24"/>
          <w:szCs w:val="24"/>
        </w:rPr>
        <w:t xml:space="preserve">uočavanje..), dobro (opisivanje, objašnjavanje, povezivanje, razlikovanje,..), </w:t>
      </w:r>
      <w:r w:rsidR="002C0829" w:rsidRPr="00CC2473">
        <w:rPr>
          <w:rFonts w:asciiTheme="minorHAnsi" w:eastAsia="VladaRHSerif Lt" w:hAnsiTheme="minorHAnsi" w:cstheme="minorHAnsi"/>
          <w:sz w:val="24"/>
          <w:szCs w:val="24"/>
        </w:rPr>
        <w:t>vrlo dobro</w:t>
      </w:r>
      <w:r w:rsidR="00756DD2" w:rsidRPr="00CC2473">
        <w:rPr>
          <w:rFonts w:asciiTheme="minorHAnsi" w:eastAsia="VladaRHSerif Lt" w:hAnsiTheme="minorHAnsi" w:cstheme="minorHAnsi"/>
          <w:sz w:val="24"/>
          <w:szCs w:val="24"/>
        </w:rPr>
        <w:t xml:space="preserve"> (</w:t>
      </w:r>
      <w:r w:rsidR="0057385D" w:rsidRPr="00CC2473">
        <w:rPr>
          <w:rFonts w:asciiTheme="minorHAnsi" w:eastAsia="VladaRHSerif Lt" w:hAnsiTheme="minorHAnsi" w:cstheme="minorHAnsi"/>
          <w:sz w:val="24"/>
          <w:szCs w:val="24"/>
        </w:rPr>
        <w:t>uspoređivanje, objašnjavanje na zadanim primjerima,...)</w:t>
      </w:r>
      <w:r w:rsidR="002C0829" w:rsidRPr="00CC2473">
        <w:rPr>
          <w:rFonts w:asciiTheme="minorHAnsi" w:eastAsia="VladaRHSerif Lt" w:hAnsiTheme="minorHAnsi" w:cstheme="minorHAnsi"/>
          <w:sz w:val="24"/>
          <w:szCs w:val="24"/>
        </w:rPr>
        <w:t>, iznimno</w:t>
      </w:r>
      <w:r w:rsidR="00AD3666" w:rsidRPr="00CC2473">
        <w:rPr>
          <w:rFonts w:asciiTheme="minorHAnsi" w:eastAsia="VladaRHSerif Lt" w:hAnsiTheme="minorHAnsi" w:cstheme="minorHAnsi"/>
          <w:sz w:val="24"/>
          <w:szCs w:val="24"/>
        </w:rPr>
        <w:t xml:space="preserve"> </w:t>
      </w:r>
      <w:r w:rsidR="0057385D" w:rsidRPr="00CC2473">
        <w:rPr>
          <w:rFonts w:asciiTheme="minorHAnsi" w:eastAsia="VladaRHSerif Lt" w:hAnsiTheme="minorHAnsi" w:cstheme="minorHAnsi"/>
          <w:sz w:val="24"/>
          <w:szCs w:val="24"/>
        </w:rPr>
        <w:t>(analiziranje, samostalni primjeri,</w:t>
      </w:r>
      <w:r w:rsidR="006F3AAC" w:rsidRPr="00CC2473">
        <w:rPr>
          <w:rFonts w:asciiTheme="minorHAnsi" w:eastAsia="VladaRHSerif Lt" w:hAnsiTheme="minorHAnsi" w:cstheme="minorHAnsi"/>
          <w:sz w:val="24"/>
          <w:szCs w:val="24"/>
        </w:rPr>
        <w:t xml:space="preserve"> </w:t>
      </w:r>
      <w:r w:rsidR="0057385D" w:rsidRPr="00CC2473">
        <w:rPr>
          <w:rFonts w:asciiTheme="minorHAnsi" w:eastAsia="VladaRHSerif Lt" w:hAnsiTheme="minorHAnsi" w:cstheme="minorHAnsi"/>
          <w:sz w:val="24"/>
          <w:szCs w:val="24"/>
        </w:rPr>
        <w:t>kritičko propitivanje /ispitivanje, objašnjavanje na vlastitim primjerima,...).</w:t>
      </w:r>
    </w:p>
    <w:p w:rsidR="006F3AAC" w:rsidRPr="00CC2473" w:rsidRDefault="006F3AAC" w:rsidP="00AD3666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Drugi element vještine primjene i razvoj vještina odnosi se na primjenu naučenih znanja/naučenih konepata na različitim tehnikama vrednovanja (koje su navedene niže u tekstu), na primjer, vještina, analize, vještina raspravljanja, vještina argumnetiranja, vještina komuniciranja, prezetacijske vještine i dr.</w:t>
      </w:r>
    </w:p>
    <w:p w:rsidR="001249A0" w:rsidRPr="00CC2473" w:rsidRDefault="00AD3666" w:rsidP="00AD3666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Načini vrednovanja su s</w:t>
      </w:r>
      <w:r w:rsidR="00A42D49" w:rsidRPr="00CC2473">
        <w:rPr>
          <w:rFonts w:asciiTheme="minorHAnsi" w:eastAsia="VladaRHSerif Lt" w:hAnsiTheme="minorHAnsi" w:cstheme="minorHAnsi"/>
          <w:sz w:val="24"/>
          <w:szCs w:val="24"/>
        </w:rPr>
        <w:t>umativno i formativno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. </w:t>
      </w:r>
    </w:p>
    <w:p w:rsidR="00AD3666" w:rsidRPr="00CC2473" w:rsidRDefault="00CE1A05" w:rsidP="00AD3666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Sumativno vrednovanje odnosi se na donošenje ukupne, završne i zaključne ocjene nakon određene cjeline/razdoblja</w:t>
      </w:r>
      <w:r w:rsidR="00AD3666" w:rsidRPr="00CC2473">
        <w:rPr>
          <w:rFonts w:asciiTheme="minorHAnsi" w:eastAsia="VladaRHSerif Lt" w:hAnsiTheme="minorHAnsi" w:cstheme="minorHAnsi"/>
          <w:sz w:val="24"/>
          <w:szCs w:val="24"/>
        </w:rPr>
        <w:t xml:space="preserve"> usmenim i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>li</w:t>
      </w:r>
      <w:r w:rsidR="00AD3666" w:rsidRPr="00CC2473">
        <w:rPr>
          <w:rFonts w:asciiTheme="minorHAnsi" w:eastAsia="VladaRHSerif Lt" w:hAnsiTheme="minorHAnsi" w:cstheme="minorHAnsi"/>
          <w:sz w:val="24"/>
          <w:szCs w:val="24"/>
        </w:rPr>
        <w:t xml:space="preserve"> pisanim 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>ili nekim drugim odabranim načinom provjere</w:t>
      </w:r>
      <w:r w:rsidR="00094DA1" w:rsidRPr="00CC2473">
        <w:rPr>
          <w:rFonts w:asciiTheme="minorHAnsi" w:eastAsia="VladaRHSerif Lt" w:hAnsiTheme="minorHAnsi" w:cstheme="minorHAnsi"/>
          <w:sz w:val="24"/>
          <w:szCs w:val="24"/>
        </w:rPr>
        <w:t xml:space="preserve"> učenikovih postignuća (testiranja znanja).</w:t>
      </w:r>
    </w:p>
    <w:p w:rsidR="00CE1A05" w:rsidRPr="00CC2473" w:rsidRDefault="00094DA1" w:rsidP="00AD3666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Cilj formativnog vrednovanja je utjecati na razvoj znanja i vještina na način da se učenici motiviraju, korigiraju i usavršavaju. Obveza nastavnika je kontinuirano praćenje, opisno i kvalitativno procjenjivanje koje je vidljivo u bilješkama o učeniku, a nudi povratne informacije o učenju i rezultatima učenja.</w:t>
      </w:r>
    </w:p>
    <w:p w:rsidR="00615158" w:rsidRPr="00CC2473" w:rsidRDefault="00CF3BC8" w:rsidP="00615158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>Preporučljivi tehnike vrednovanja učeničkih</w:t>
      </w:r>
      <w:r w:rsidR="00615158" w:rsidRPr="00CC2473">
        <w:rPr>
          <w:rFonts w:asciiTheme="minorHAnsi" w:eastAsia="VladaRHSerif Lt" w:hAnsiTheme="minorHAnsi" w:cstheme="minorHAnsi"/>
          <w:sz w:val="24"/>
          <w:szCs w:val="24"/>
        </w:rPr>
        <w:t xml:space="preserve"> po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>stignuća</w:t>
      </w:r>
      <w:r w:rsidR="00A42D49" w:rsidRPr="00CC2473">
        <w:rPr>
          <w:rFonts w:asciiTheme="minorHAnsi" w:eastAsia="VladaRHSerif Lt" w:hAnsiTheme="minorHAnsi" w:cstheme="minorHAnsi"/>
          <w:sz w:val="24"/>
          <w:szCs w:val="24"/>
        </w:rPr>
        <w:t xml:space="preserve"> (</w:t>
      </w:r>
      <w:r w:rsidR="00615158" w:rsidRPr="00CC2473">
        <w:rPr>
          <w:rFonts w:asciiTheme="minorHAnsi" w:eastAsia="VladaRHSerif Lt" w:hAnsiTheme="minorHAnsi" w:cstheme="minorHAnsi"/>
          <w:sz w:val="24"/>
          <w:szCs w:val="24"/>
        </w:rPr>
        <w:t xml:space="preserve">osim </w:t>
      </w:r>
      <w:r w:rsidR="00A42D49" w:rsidRPr="00CC2473">
        <w:rPr>
          <w:rFonts w:asciiTheme="minorHAnsi" w:eastAsia="VladaRHSerif Lt" w:hAnsiTheme="minorHAnsi" w:cstheme="minorHAnsi"/>
          <w:sz w:val="24"/>
          <w:szCs w:val="24"/>
        </w:rPr>
        <w:t xml:space="preserve">klasičnih usmenih i pisanih provjera) </w:t>
      </w:r>
      <w:r w:rsidR="00615158" w:rsidRPr="00CC2473">
        <w:rPr>
          <w:rFonts w:asciiTheme="minorHAnsi" w:eastAsia="VladaRHSerif Lt" w:hAnsiTheme="minorHAnsi" w:cstheme="minorHAnsi"/>
          <w:sz w:val="24"/>
          <w:szCs w:val="24"/>
        </w:rPr>
        <w:t>jesu pisanje eseja, izrada plakata, računalnih prezentacija i multimedijskih/digitalnih sadržaja, diskusija, debata, intervju, simulacije, projektni rad, učeničke mape</w:t>
      </w:r>
      <w:r w:rsidR="008C2B2F" w:rsidRPr="00CC2473">
        <w:rPr>
          <w:rFonts w:asciiTheme="minorHAnsi" w:eastAsia="VladaRHSerif Lt" w:hAnsiTheme="minorHAnsi" w:cstheme="minorHAnsi"/>
          <w:sz w:val="24"/>
          <w:szCs w:val="24"/>
        </w:rPr>
        <w:t>, mini istrižavanje</w:t>
      </w:r>
      <w:r w:rsidR="00615158" w:rsidRPr="00CC2473">
        <w:rPr>
          <w:rFonts w:asciiTheme="minorHAnsi" w:eastAsia="VladaRHSerif Lt" w:hAnsiTheme="minorHAnsi" w:cstheme="minorHAnsi"/>
          <w:sz w:val="24"/>
          <w:szCs w:val="24"/>
        </w:rPr>
        <w:t xml:space="preserve"> i dr. </w:t>
      </w:r>
    </w:p>
    <w:p w:rsidR="00DA3B25" w:rsidRPr="00CC2473" w:rsidRDefault="0028558A" w:rsidP="00615158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Ovisno o izboru zadataka koji se očekuju od učenika i o izboru tehnika i metoda vrednovanja, učenik može biti ocijenjen iz oba elementa. </w:t>
      </w:r>
      <w:r w:rsidRPr="00CC2473">
        <w:rPr>
          <w:rFonts w:asciiTheme="minorHAnsi" w:hAnsiTheme="minorHAnsi" w:cstheme="minorHAnsi"/>
          <w:sz w:val="24"/>
          <w:szCs w:val="24"/>
        </w:rPr>
        <w:t xml:space="preserve">Preporuča se kriterijska razrada zadataka kojom se jasno određuju očekivanja od učenika </w:t>
      </w:r>
      <w:r w:rsidR="00DA3B25" w:rsidRPr="00CC2473">
        <w:rPr>
          <w:rFonts w:asciiTheme="minorHAnsi" w:hAnsiTheme="minorHAnsi" w:cstheme="minorHAnsi"/>
          <w:sz w:val="24"/>
          <w:szCs w:val="24"/>
        </w:rPr>
        <w:t xml:space="preserve">(izrada bodovne ljestvice) i ovisno o odabranoj </w:t>
      </w:r>
      <w:r w:rsidR="00DA3B25" w:rsidRPr="00CC2473">
        <w:rPr>
          <w:rFonts w:asciiTheme="minorHAnsi" w:hAnsiTheme="minorHAnsi" w:cstheme="minorHAnsi"/>
          <w:sz w:val="24"/>
          <w:szCs w:val="24"/>
        </w:rPr>
        <w:lastRenderedPageBreak/>
        <w:t xml:space="preserve">tehnici i metodi vrednovanja, neki od kriterija mogu biti: </w:t>
      </w:r>
      <w:r w:rsidR="00615158" w:rsidRPr="00CC2473">
        <w:rPr>
          <w:rFonts w:asciiTheme="minorHAnsi" w:eastAsia="VladaRHSerif Lt" w:hAnsiTheme="minorHAnsi" w:cstheme="minorHAnsi"/>
          <w:sz w:val="24"/>
          <w:szCs w:val="24"/>
        </w:rPr>
        <w:t>poznavanje i razumijevanje zadanih pojmova, primjena zadanih pojmova i povezanost s obrađenom temom, opseg i dubina istraženosti teme na zadanim izvorima, jasnoća, inovativnost i kreativnost prikazanih grafičkih rješenja, elokventnost i komunikacijske sposobnosti pri izlaganju, s</w:t>
      </w:r>
      <w:r w:rsidR="001377D4" w:rsidRPr="00CC2473">
        <w:rPr>
          <w:rFonts w:asciiTheme="minorHAnsi" w:eastAsia="VladaRHSerif Lt" w:hAnsiTheme="minorHAnsi" w:cstheme="minorHAnsi"/>
          <w:sz w:val="24"/>
          <w:szCs w:val="24"/>
        </w:rPr>
        <w:t>amostalnost u radu i sl</w:t>
      </w:r>
      <w:r w:rsidR="00DA3B25" w:rsidRPr="00CC2473">
        <w:rPr>
          <w:rFonts w:asciiTheme="minorHAnsi" w:eastAsia="VladaRHSerif Lt" w:hAnsiTheme="minorHAnsi" w:cstheme="minorHAnsi"/>
          <w:sz w:val="24"/>
          <w:szCs w:val="24"/>
        </w:rPr>
        <w:t xml:space="preserve">. </w:t>
      </w:r>
    </w:p>
    <w:p w:rsidR="004A71FD" w:rsidRPr="00CC2473" w:rsidRDefault="001377D4" w:rsidP="00615158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Zaključna ocjena </w:t>
      </w:r>
      <w:r w:rsidR="00D03AA3" w:rsidRPr="00CC2473">
        <w:rPr>
          <w:rFonts w:asciiTheme="minorHAnsi" w:eastAsia="VladaRHSerif Lt" w:hAnsiTheme="minorHAnsi" w:cstheme="minorHAnsi"/>
          <w:sz w:val="24"/>
          <w:szCs w:val="24"/>
        </w:rPr>
        <w:t xml:space="preserve">na kraju godine 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>je rezultat i sumativnog i formativnog vrednovanja</w:t>
      </w:r>
      <w:r w:rsidR="00094DA1" w:rsidRPr="00CC2473">
        <w:rPr>
          <w:rFonts w:asciiTheme="minorHAnsi" w:eastAsia="VladaRHSerif Lt" w:hAnsiTheme="minorHAnsi" w:cstheme="minorHAnsi"/>
          <w:sz w:val="24"/>
          <w:szCs w:val="24"/>
        </w:rPr>
        <w:t>.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 Ocjena ne mora biti rezultat aritmetičke sredine </w:t>
      </w:r>
      <w:r w:rsidR="00094DA1" w:rsidRPr="00CC2473">
        <w:rPr>
          <w:rFonts w:asciiTheme="minorHAnsi" w:eastAsia="VladaRHSerif Lt" w:hAnsiTheme="minorHAnsi" w:cstheme="minorHAnsi"/>
          <w:sz w:val="24"/>
          <w:szCs w:val="24"/>
        </w:rPr>
        <w:t>svih brojčanih ocjena</w:t>
      </w:r>
      <w:r w:rsidR="0064099F" w:rsidRPr="00CC2473">
        <w:rPr>
          <w:rFonts w:asciiTheme="minorHAnsi" w:eastAsia="VladaRHSerif Lt" w:hAnsiTheme="minorHAnsi" w:cstheme="minorHAnsi"/>
          <w:sz w:val="24"/>
          <w:szCs w:val="24"/>
        </w:rPr>
        <w:t>.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  </w:t>
      </w:r>
      <w:r w:rsidR="00075AEF" w:rsidRPr="00CC2473">
        <w:rPr>
          <w:rFonts w:asciiTheme="minorHAnsi" w:eastAsia="VladaRHSerif Lt" w:hAnsiTheme="minorHAnsi" w:cstheme="minorHAnsi"/>
          <w:sz w:val="24"/>
          <w:szCs w:val="24"/>
        </w:rPr>
        <w:t xml:space="preserve"> </w:t>
      </w:r>
      <w:r w:rsidR="004A71FD" w:rsidRPr="00CC2473">
        <w:rPr>
          <w:rFonts w:asciiTheme="minorHAnsi" w:eastAsia="VladaRHSerif Lt" w:hAnsiTheme="minorHAnsi" w:cstheme="minorHAnsi"/>
          <w:sz w:val="24"/>
          <w:szCs w:val="24"/>
        </w:rPr>
        <w:t xml:space="preserve"> </w:t>
      </w:r>
    </w:p>
    <w:p w:rsidR="00A42D49" w:rsidRPr="00CC2473" w:rsidRDefault="00A42D49" w:rsidP="00615158">
      <w:pPr>
        <w:pStyle w:val="Normal1"/>
        <w:spacing w:after="120" w:line="259" w:lineRule="auto"/>
        <w:jc w:val="both"/>
        <w:rPr>
          <w:rFonts w:asciiTheme="minorHAnsi" w:eastAsia="VladaRHSerif Lt" w:hAnsiTheme="minorHAnsi" w:cstheme="minorHAnsi"/>
          <w:sz w:val="24"/>
          <w:szCs w:val="24"/>
        </w:rPr>
      </w:pP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Također, nastavnik je obvezan </w:t>
      </w:r>
      <w:r w:rsidR="004A71FD" w:rsidRPr="00CC2473">
        <w:rPr>
          <w:rFonts w:asciiTheme="minorHAnsi" w:eastAsia="VladaRHSerif Lt" w:hAnsiTheme="minorHAnsi" w:cstheme="minorHAnsi"/>
          <w:sz w:val="24"/>
          <w:szCs w:val="24"/>
        </w:rPr>
        <w:t xml:space="preserve">upoznati učenike s elementima vrednovanja i pravilima vezanima uz nastavni predmet 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 xml:space="preserve">na </w:t>
      </w:r>
      <w:r w:rsidR="004A71FD" w:rsidRPr="00CC2473">
        <w:rPr>
          <w:rFonts w:asciiTheme="minorHAnsi" w:eastAsia="VladaRHSerif Lt" w:hAnsiTheme="minorHAnsi" w:cstheme="minorHAnsi"/>
          <w:sz w:val="24"/>
          <w:szCs w:val="24"/>
        </w:rPr>
        <w:t xml:space="preserve">prvom </w:t>
      </w:r>
      <w:r w:rsidR="001377D4" w:rsidRPr="00CC2473">
        <w:rPr>
          <w:rFonts w:asciiTheme="minorHAnsi" w:eastAsia="VladaRHSerif Lt" w:hAnsiTheme="minorHAnsi" w:cstheme="minorHAnsi"/>
          <w:sz w:val="24"/>
          <w:szCs w:val="24"/>
        </w:rPr>
        <w:t xml:space="preserve">nastavnom </w:t>
      </w:r>
      <w:r w:rsidR="004A71FD" w:rsidRPr="00CC2473">
        <w:rPr>
          <w:rFonts w:asciiTheme="minorHAnsi" w:eastAsia="VladaRHSerif Lt" w:hAnsiTheme="minorHAnsi" w:cstheme="minorHAnsi"/>
          <w:sz w:val="24"/>
          <w:szCs w:val="24"/>
        </w:rPr>
        <w:t xml:space="preserve">satu na </w:t>
      </w:r>
      <w:r w:rsidRPr="00CC2473">
        <w:rPr>
          <w:rFonts w:asciiTheme="minorHAnsi" w:eastAsia="VladaRHSerif Lt" w:hAnsiTheme="minorHAnsi" w:cstheme="minorHAnsi"/>
          <w:sz w:val="24"/>
          <w:szCs w:val="24"/>
        </w:rPr>
        <w:t>početku nastavne</w:t>
      </w:r>
      <w:r w:rsidR="004A71FD" w:rsidRPr="00CC2473">
        <w:rPr>
          <w:rFonts w:asciiTheme="minorHAnsi" w:eastAsia="VladaRHSerif Lt" w:hAnsiTheme="minorHAnsi" w:cstheme="minorHAnsi"/>
          <w:sz w:val="24"/>
          <w:szCs w:val="24"/>
        </w:rPr>
        <w:t xml:space="preserve"> godine.</w:t>
      </w:r>
    </w:p>
    <w:p w:rsidR="00615158" w:rsidRPr="00CC2473" w:rsidRDefault="00615158" w:rsidP="00615158">
      <w:pPr>
        <w:pStyle w:val="Normal1"/>
        <w:spacing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35CE" w:rsidRPr="00CC2473" w:rsidRDefault="00C135CE">
      <w:pPr>
        <w:rPr>
          <w:rFonts w:cstheme="minorHAnsi"/>
          <w:sz w:val="24"/>
          <w:szCs w:val="24"/>
        </w:rPr>
      </w:pPr>
    </w:p>
    <w:sectPr w:rsidR="00C135CE" w:rsidRPr="00CC2473" w:rsidSect="00FC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aRHSerif 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77F4"/>
    <w:multiLevelType w:val="multilevel"/>
    <w:tmpl w:val="395AB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CE"/>
    <w:rsid w:val="00075AEF"/>
    <w:rsid w:val="00094DA1"/>
    <w:rsid w:val="0010374B"/>
    <w:rsid w:val="001249A0"/>
    <w:rsid w:val="001377D4"/>
    <w:rsid w:val="00172802"/>
    <w:rsid w:val="00216ED9"/>
    <w:rsid w:val="0028558A"/>
    <w:rsid w:val="002C0829"/>
    <w:rsid w:val="003F7E52"/>
    <w:rsid w:val="00426858"/>
    <w:rsid w:val="0045453A"/>
    <w:rsid w:val="004A71FD"/>
    <w:rsid w:val="00530299"/>
    <w:rsid w:val="00551FFD"/>
    <w:rsid w:val="0057385D"/>
    <w:rsid w:val="00615158"/>
    <w:rsid w:val="0064099F"/>
    <w:rsid w:val="006F3AAC"/>
    <w:rsid w:val="00756DD2"/>
    <w:rsid w:val="00777C7D"/>
    <w:rsid w:val="008C2B2F"/>
    <w:rsid w:val="008F62AC"/>
    <w:rsid w:val="00A42D49"/>
    <w:rsid w:val="00A55088"/>
    <w:rsid w:val="00AD3666"/>
    <w:rsid w:val="00B80122"/>
    <w:rsid w:val="00C135CE"/>
    <w:rsid w:val="00CC2473"/>
    <w:rsid w:val="00CE1A05"/>
    <w:rsid w:val="00CF3BC8"/>
    <w:rsid w:val="00D03AA3"/>
    <w:rsid w:val="00DA3B25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DFDC-537E-4D9F-BCEE-E55BC7F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0374B"/>
    <w:pPr>
      <w:spacing w:after="0"/>
    </w:pPr>
    <w:rPr>
      <w:rFonts w:ascii="Arial" w:eastAsia="Arial" w:hAnsi="Arial" w:cs="Arial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10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Korisnik</cp:lastModifiedBy>
  <cp:revision>2</cp:revision>
  <dcterms:created xsi:type="dcterms:W3CDTF">2020-09-09T14:04:00Z</dcterms:created>
  <dcterms:modified xsi:type="dcterms:W3CDTF">2020-09-09T14:04:00Z</dcterms:modified>
</cp:coreProperties>
</file>