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C057" w14:textId="69E32D34" w:rsidR="008F285A" w:rsidRPr="00221E06" w:rsidRDefault="00544361" w:rsidP="00E40575">
      <w:pPr>
        <w:pStyle w:val="Naslov"/>
      </w:pPr>
      <w:r>
        <w:t>Scenarij poučavanja</w:t>
      </w:r>
      <w:r w:rsidR="00ED2B87">
        <w:t xml:space="preserve">: </w:t>
      </w:r>
      <w:r w:rsidR="005D2572">
        <w:rPr>
          <w:b w:val="0"/>
        </w:rPr>
        <w:t>MEJOZA</w:t>
      </w:r>
    </w:p>
    <w:p w14:paraId="0E2398CF" w14:textId="77777777" w:rsidR="00DE2941" w:rsidRPr="00D85ED3" w:rsidRDefault="00DE2941" w:rsidP="00DE2941">
      <w:pPr>
        <w:rPr>
          <w:rFonts w:ascii="Calibri" w:hAnsi="Calibri" w:cs="Calibri"/>
        </w:rPr>
      </w:pPr>
    </w:p>
    <w:p w14:paraId="06A9F074" w14:textId="2E99D707" w:rsidR="00DE2941" w:rsidRPr="00D85ED3" w:rsidRDefault="00544361" w:rsidP="00D85ED3">
      <w:pPr>
        <w:pStyle w:val="scx4"/>
        <w:shd w:val="clear" w:color="auto" w:fill="FFE599" w:themeFill="accent4" w:themeFillTint="66"/>
        <w:tabs>
          <w:tab w:val="left" w:pos="3615"/>
          <w:tab w:val="center" w:pos="4535"/>
        </w:tabs>
        <w:rPr>
          <w:rFonts w:ascii="Calibri" w:hAnsi="Calibri" w:cs="Calibri"/>
        </w:rPr>
      </w:pPr>
      <w:r>
        <w:rPr>
          <w:rFonts w:ascii="Calibri" w:hAnsi="Calibri" w:cs="Calibri"/>
        </w:rPr>
        <w:t>Naslov</w:t>
      </w:r>
      <w:r w:rsidR="00DE2941" w:rsidRPr="00D85ED3">
        <w:rPr>
          <w:rFonts w:ascii="Calibri" w:hAnsi="Calibri" w:cs="Calibri"/>
        </w:rPr>
        <w:tab/>
      </w:r>
      <w:r w:rsidR="00DE2941" w:rsidRPr="00D85ED3">
        <w:rPr>
          <w:rFonts w:ascii="Calibri" w:hAnsi="Calibri" w:cs="Calibri"/>
        </w:rPr>
        <w:tab/>
      </w:r>
    </w:p>
    <w:p w14:paraId="2F320009" w14:textId="29FF6EAD" w:rsidR="00112EAD" w:rsidRPr="002D2D29" w:rsidRDefault="005D2572" w:rsidP="00DE2941">
      <w:pPr>
        <w:rPr>
          <w:rFonts w:ascii="Calibri" w:hAnsi="Calibri" w:cs="Calibri"/>
          <w:sz w:val="24"/>
          <w:szCs w:val="24"/>
        </w:rPr>
      </w:pPr>
      <w:r>
        <w:rPr>
          <w:b/>
        </w:rPr>
        <w:t>MEJOZA</w:t>
      </w:r>
    </w:p>
    <w:p w14:paraId="7CE986C5" w14:textId="313C4446" w:rsidR="0002689B" w:rsidRDefault="00DE2941" w:rsidP="00ED2B87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Au</w:t>
      </w:r>
      <w:r w:rsidR="00544361">
        <w:rPr>
          <w:rFonts w:ascii="Calibri" w:hAnsi="Calibri" w:cs="Calibri"/>
        </w:rPr>
        <w:t>tor</w:t>
      </w:r>
    </w:p>
    <w:p w14:paraId="7013F6E3" w14:textId="2068CE5C" w:rsidR="00ED2B87" w:rsidRPr="00ED2B87" w:rsidRDefault="00ED2B87" w:rsidP="00ED2B87">
      <w:pPr>
        <w:rPr>
          <w:lang w:val="en-GB" w:eastAsia="fr-FR"/>
        </w:rPr>
      </w:pPr>
      <w:r>
        <w:rPr>
          <w:lang w:val="en-GB" w:eastAsia="fr-FR"/>
        </w:rPr>
        <w:t>Marijana Vuković</w:t>
      </w:r>
    </w:p>
    <w:p w14:paraId="3382724E" w14:textId="0A357D36" w:rsidR="0002689B" w:rsidRPr="00D85ED3" w:rsidRDefault="00544361" w:rsidP="0002689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Sažetak</w:t>
      </w:r>
    </w:p>
    <w:p w14:paraId="15A6E5EE" w14:textId="17E67070" w:rsidR="0002689B" w:rsidRPr="003620CA" w:rsidRDefault="00377923" w:rsidP="005D2572">
      <w:pPr>
        <w:rPr>
          <w:lang w:val="en-GB" w:eastAsia="fr-FR"/>
        </w:rPr>
      </w:pPr>
      <w:r w:rsidRPr="003620CA">
        <w:rPr>
          <w:lang w:val="en-GB" w:eastAsia="fr-FR"/>
        </w:rPr>
        <w:t xml:space="preserve">Učenici će </w:t>
      </w:r>
      <w:r w:rsidR="005D2572" w:rsidRPr="003620CA">
        <w:rPr>
          <w:lang w:val="en-GB" w:eastAsia="fr-FR"/>
        </w:rPr>
        <w:t>razlikovati 1. i 2. mejotičku diobu</w:t>
      </w:r>
      <w:r w:rsidR="005D2572" w:rsidRPr="003620CA">
        <w:rPr>
          <w:lang w:val="en-GB" w:eastAsia="fr-FR"/>
        </w:rPr>
        <w:t xml:space="preserve">, </w:t>
      </w:r>
      <w:r w:rsidR="005D2572" w:rsidRPr="003620CA">
        <w:rPr>
          <w:lang w:val="en-GB" w:eastAsia="fr-FR"/>
        </w:rPr>
        <w:t>objasniti događanja u pojedinim fazama</w:t>
      </w:r>
      <w:r w:rsidR="005D2572" w:rsidRPr="003620CA">
        <w:rPr>
          <w:lang w:val="en-GB" w:eastAsia="fr-FR"/>
        </w:rPr>
        <w:t xml:space="preserve">, </w:t>
      </w:r>
      <w:r w:rsidR="005D2572" w:rsidRPr="003620CA">
        <w:rPr>
          <w:lang w:val="en-GB" w:eastAsia="fr-FR"/>
        </w:rPr>
        <w:t>usporediti građu kromosoma u različitim fazama mejoze</w:t>
      </w:r>
      <w:r w:rsidR="005D2572" w:rsidRPr="003620CA">
        <w:rPr>
          <w:lang w:val="en-GB" w:eastAsia="fr-FR"/>
        </w:rPr>
        <w:t xml:space="preserve"> te </w:t>
      </w:r>
      <w:r w:rsidR="005D2572" w:rsidRPr="003620CA">
        <w:rPr>
          <w:lang w:val="en-GB" w:eastAsia="fr-FR"/>
        </w:rPr>
        <w:t>uočiti važnost mejoze u varijabilnosti i održanju vrste</w:t>
      </w:r>
      <w:r w:rsidR="005D2572" w:rsidRPr="003620CA">
        <w:rPr>
          <w:lang w:val="en-GB" w:eastAsia="fr-FR"/>
        </w:rPr>
        <w:t>.</w:t>
      </w:r>
    </w:p>
    <w:p w14:paraId="166A494D" w14:textId="080C0D61" w:rsidR="00A9618B" w:rsidRPr="00D85ED3" w:rsidRDefault="00A9618B" w:rsidP="00A9618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544361">
        <w:rPr>
          <w:rFonts w:ascii="Calibri" w:hAnsi="Calibri" w:cs="Calibri"/>
        </w:rPr>
        <w:t>ljučne riječi</w:t>
      </w:r>
    </w:p>
    <w:p w14:paraId="15079F4E" w14:textId="67076BC2" w:rsidR="00A9618B" w:rsidRPr="003620CA" w:rsidRDefault="005D2572" w:rsidP="00A9618B">
      <w:pPr>
        <w:rPr>
          <w:lang w:val="en-GB" w:eastAsia="fr-FR"/>
        </w:rPr>
      </w:pPr>
      <w:r w:rsidRPr="003620CA">
        <w:rPr>
          <w:lang w:val="en-GB" w:eastAsia="fr-FR"/>
        </w:rPr>
        <w:t>mejoza, haploidan broj kromosoma, profaza, metafaza, anafaza, telofaza, kromatidna izmjena, sestrinske i nesestrinske kromatide, homologni kromosomi</w:t>
      </w:r>
    </w:p>
    <w:p w14:paraId="575D9C9F" w14:textId="017FB681" w:rsidR="00A9618B" w:rsidRPr="00A9618B" w:rsidRDefault="00A9618B" w:rsidP="00A9618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Tab</w:t>
      </w:r>
      <w:r w:rsidR="00544361">
        <w:rPr>
          <w:rFonts w:ascii="Calibri" w:hAnsi="Calibri" w:cs="Calibri"/>
        </w:rPr>
        <w:t>lica sažetka</w:t>
      </w:r>
    </w:p>
    <w:tbl>
      <w:tblPr>
        <w:tblStyle w:val="Tablicareetke4-isticanje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079"/>
      </w:tblGrid>
      <w:tr w:rsidR="00231856" w:rsidRPr="006C1A8A" w14:paraId="6E4350E7" w14:textId="77777777" w:rsidTr="006C1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3909F7D" w14:textId="18941ABA" w:rsidR="00231856" w:rsidRPr="006C1A8A" w:rsidRDefault="00231856" w:rsidP="0002689B">
            <w:pP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Table of summary </w:t>
            </w:r>
          </w:p>
        </w:tc>
      </w:tr>
      <w:tr w:rsidR="006C1A8A" w:rsidRPr="006C1A8A" w14:paraId="7ED4B92C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04C9BA" w14:textId="052D71D1" w:rsidR="00231856" w:rsidRPr="006C1A8A" w:rsidRDefault="00544361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8079" w:type="dxa"/>
          </w:tcPr>
          <w:p w14:paraId="5D0CAAFD" w14:textId="77777777" w:rsidR="00231856" w:rsidRDefault="00C175F1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de-DE"/>
              </w:rPr>
              <w:t>Biologija</w:t>
            </w:r>
          </w:p>
          <w:p w14:paraId="4BBBCDD8" w14:textId="18C1C76F" w:rsidR="00596905" w:rsidRPr="003D0C79" w:rsidRDefault="00596905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E815B6" w:rsidRPr="006C1A8A" w14:paraId="13F940FB" w14:textId="77777777" w:rsidTr="005D4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83AD99" w14:textId="49F9BD5A" w:rsidR="00231856" w:rsidRPr="006C1A8A" w:rsidRDefault="00231856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4361">
              <w:rPr>
                <w:rFonts w:asciiTheme="minorHAnsi" w:hAnsiTheme="minorHAnsi" w:cstheme="minorHAnsi"/>
                <w:sz w:val="20"/>
                <w:szCs w:val="20"/>
              </w:rPr>
              <w:t>ema</w:t>
            </w:r>
          </w:p>
        </w:tc>
        <w:tc>
          <w:tcPr>
            <w:tcW w:w="8079" w:type="dxa"/>
          </w:tcPr>
          <w:p w14:paraId="76FB6F17" w14:textId="2F305B5F" w:rsidR="00596905" w:rsidRDefault="005D2572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de-DE"/>
              </w:rPr>
              <w:t>Mejoza</w:t>
            </w:r>
          </w:p>
          <w:p w14:paraId="01A78DD8" w14:textId="31F3F499" w:rsidR="0032593A" w:rsidRPr="006C1A8A" w:rsidRDefault="0032593A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</w:pPr>
          </w:p>
        </w:tc>
      </w:tr>
      <w:tr w:rsidR="00E815B6" w:rsidRPr="006C1A8A" w14:paraId="65225378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3EA8C9" w14:textId="7D133C05" w:rsidR="00231856" w:rsidRPr="006C1A8A" w:rsidRDefault="00544361" w:rsidP="006C1A8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 učenika</w:t>
            </w:r>
          </w:p>
        </w:tc>
        <w:tc>
          <w:tcPr>
            <w:tcW w:w="8079" w:type="dxa"/>
          </w:tcPr>
          <w:p w14:paraId="6ADE16EC" w14:textId="355A980A" w:rsidR="00231856" w:rsidRPr="003D0C79" w:rsidRDefault="002A4A70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 w:rsidRPr="003D0C79">
              <w:rPr>
                <w:rFonts w:ascii="Calibri" w:hAnsi="Calibri" w:cs="Calibri"/>
                <w:iCs/>
                <w:lang w:val="de-DE"/>
              </w:rPr>
              <w:t>1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>6</w:t>
            </w:r>
            <w:r w:rsidRPr="003D0C79">
              <w:rPr>
                <w:rFonts w:ascii="Calibri" w:hAnsi="Calibri" w:cs="Calibri"/>
                <w:iCs/>
                <w:lang w:val="de-DE"/>
              </w:rPr>
              <w:t>, 1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>7</w:t>
            </w:r>
            <w:r w:rsidR="005D4636" w:rsidRPr="003D0C79">
              <w:rPr>
                <w:rFonts w:ascii="Calibri" w:hAnsi="Calibri" w:cs="Calibri"/>
                <w:iCs/>
                <w:lang w:val="de-DE"/>
              </w:rPr>
              <w:t xml:space="preserve"> ages</w:t>
            </w:r>
          </w:p>
        </w:tc>
      </w:tr>
      <w:tr w:rsidR="00E815B6" w:rsidRPr="006C1A8A" w14:paraId="1659F44F" w14:textId="77777777" w:rsidTr="005D463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98E563" w14:textId="77777777" w:rsidR="00231856" w:rsidRDefault="00544361" w:rsidP="0023185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Vrijeme pripreme</w:t>
            </w:r>
          </w:p>
          <w:p w14:paraId="70E9069F" w14:textId="26E1B992" w:rsidR="0032593A" w:rsidRPr="006C1A8A" w:rsidRDefault="0032593A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6AFEE69" w14:textId="48128B1F" w:rsidR="00231856" w:rsidRPr="006C1A8A" w:rsidRDefault="00E73D48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0C79">
              <w:rPr>
                <w:rFonts w:ascii="Calibri" w:hAnsi="Calibri" w:cs="Calibri"/>
                <w:iCs/>
                <w:lang w:val="de-DE"/>
              </w:rPr>
              <w:t xml:space="preserve">  </w:t>
            </w:r>
            <w:r w:rsidR="00596905">
              <w:rPr>
                <w:rFonts w:ascii="Calibri" w:hAnsi="Calibri" w:cs="Calibri"/>
                <w:iCs/>
                <w:lang w:val="de-DE"/>
              </w:rPr>
              <w:t>4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 xml:space="preserve"> sat</w:t>
            </w:r>
            <w:r w:rsidR="00596905">
              <w:rPr>
                <w:rFonts w:ascii="Calibri" w:hAnsi="Calibri" w:cs="Calibri"/>
                <w:iCs/>
                <w:lang w:val="de-DE"/>
              </w:rPr>
              <w:t>a</w:t>
            </w:r>
          </w:p>
        </w:tc>
      </w:tr>
      <w:tr w:rsidR="006C1A8A" w:rsidRPr="006C1A8A" w14:paraId="3DCD5773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5F18D7" w14:textId="77777777" w:rsidR="00231856" w:rsidRDefault="00544361" w:rsidP="0023185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Vrijeme poučavanja</w:t>
            </w:r>
          </w:p>
          <w:p w14:paraId="13FE3D17" w14:textId="50A4EE84" w:rsidR="0032593A" w:rsidRPr="006C1A8A" w:rsidRDefault="0032593A" w:rsidP="002318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1B7A4C49" w14:textId="0409CD6B" w:rsidR="00231856" w:rsidRPr="00221E06" w:rsidRDefault="00596905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Cs/>
                <w:lang w:val="de-DE"/>
              </w:rPr>
              <w:t>2</w:t>
            </w:r>
            <w:r w:rsidR="00221E06" w:rsidRPr="003D0C79">
              <w:rPr>
                <w:rFonts w:ascii="Calibri" w:hAnsi="Calibri" w:cs="Calibri"/>
                <w:iCs/>
                <w:lang w:val="de-DE"/>
              </w:rPr>
              <w:t xml:space="preserve"> školska sata</w:t>
            </w:r>
          </w:p>
        </w:tc>
      </w:tr>
      <w:tr w:rsidR="006C1A8A" w:rsidRPr="006C1A8A" w14:paraId="32BA0750" w14:textId="77777777" w:rsidTr="005D4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FD388B" w14:textId="7EAAE21A" w:rsidR="00231856" w:rsidRPr="006C1A8A" w:rsidRDefault="00231856" w:rsidP="002318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Online materi</w:t>
            </w:r>
            <w:r w:rsidR="0054436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</w:p>
        </w:tc>
        <w:tc>
          <w:tcPr>
            <w:tcW w:w="8079" w:type="dxa"/>
          </w:tcPr>
          <w:p w14:paraId="4DCD35B1" w14:textId="32ADC38D" w:rsidR="005D2572" w:rsidRDefault="00596905" w:rsidP="005D2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Youtube vide</w:t>
            </w:r>
            <w:r w:rsidR="005D2572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: </w:t>
            </w:r>
            <w:hyperlink r:id="rId8" w:history="1">
              <w:r w:rsidR="005D2572">
                <w:rPr>
                  <w:rStyle w:val="Hiperveza"/>
                  <w:rFonts w:cs="Calibri"/>
                </w:rPr>
                <w:t>https://www.youtube.com/watch?v=VzDMG7ke69g</w:t>
              </w:r>
            </w:hyperlink>
          </w:p>
          <w:p w14:paraId="39527675" w14:textId="5491A962" w:rsidR="009A182C" w:rsidRDefault="009A182C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51A0DA9" w14:textId="77777777" w:rsidR="00281719" w:rsidRPr="00281719" w:rsidRDefault="00281719" w:rsidP="0028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Interaktivni sadržaj: </w:t>
            </w:r>
            <w:hyperlink r:id="rId9" w:history="1">
              <w:r w:rsidRPr="00281719">
                <w:rPr>
                  <w:rStyle w:val="Hiperveza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https://www.cellsalive.com/meiosis_js.htm</w:t>
              </w:r>
            </w:hyperlink>
          </w:p>
          <w:p w14:paraId="1A6F165F" w14:textId="738AE39C" w:rsidR="00F90A12" w:rsidRPr="006C1A8A" w:rsidRDefault="00F90A12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C1A8A" w:rsidRPr="006C1A8A" w14:paraId="10A67C2D" w14:textId="77777777" w:rsidTr="005D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C419A3" w14:textId="21E8380E" w:rsidR="00231856" w:rsidRPr="006C1A8A" w:rsidRDefault="00231856" w:rsidP="002318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Offline materi</w:t>
            </w:r>
            <w:r w:rsidR="0054436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6C1A8A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8079" w:type="dxa"/>
          </w:tcPr>
          <w:p w14:paraId="329EDD2B" w14:textId="77777777" w:rsidR="005D2572" w:rsidRPr="00281719" w:rsidRDefault="005D2572" w:rsidP="005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="00DD50DC"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ribor i materijal za praktičn</w:t>
            </w: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="00DD50DC"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rad</w:t>
            </w: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(škarice</w:t>
            </w:r>
            <w:r w:rsidR="00DD50DC"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ljepilo u tubi), </w:t>
            </w:r>
          </w:p>
          <w:p w14:paraId="20EF097C" w14:textId="77777777" w:rsidR="005D2572" w:rsidRPr="00281719" w:rsidRDefault="005D2572" w:rsidP="005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R</w:t>
            </w:r>
            <w:r w:rsidR="00DD50DC"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adni listovi za praktičn</w:t>
            </w: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="00DD50DC"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rad,</w:t>
            </w:r>
            <w:r w:rsidR="0032593A"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2AD0EDB1" w14:textId="77777777" w:rsidR="005D2572" w:rsidRPr="00281719" w:rsidRDefault="005D2572" w:rsidP="005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Radni listić – Mitoza, ponavljanje</w:t>
            </w: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54D37A33" w14:textId="78B4BE34" w:rsidR="005D2572" w:rsidRPr="00281719" w:rsidRDefault="005D2572" w:rsidP="005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Izlazna kartica - mejoza</w:t>
            </w:r>
          </w:p>
          <w:p w14:paraId="0098EFEA" w14:textId="77777777" w:rsidR="005D2572" w:rsidRPr="00281719" w:rsidRDefault="005D2572" w:rsidP="005D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81719">
              <w:rPr>
                <w:rFonts w:asciiTheme="minorHAnsi" w:hAnsiTheme="minorHAnsi" w:cstheme="minorHAnsi"/>
                <w:iCs/>
                <w:sz w:val="20"/>
                <w:szCs w:val="20"/>
              </w:rPr>
              <w:t>Bendelja, D., Krajačić, M., Lukša, Ž., Mikulić, S. Biologija- udžbenik biologije u trećem razredu gimnazije. Školska knjiga, Zagreb, 2020.</w:t>
            </w:r>
          </w:p>
          <w:p w14:paraId="52187DFF" w14:textId="56DD452E" w:rsidR="002D2D29" w:rsidRPr="003D0C79" w:rsidRDefault="002D2D29" w:rsidP="003D0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lang w:val="de-DE"/>
              </w:rPr>
            </w:pPr>
          </w:p>
        </w:tc>
      </w:tr>
    </w:tbl>
    <w:p w14:paraId="10368BC5" w14:textId="4FA8B439" w:rsidR="0002689B" w:rsidRPr="00D85ED3" w:rsidRDefault="0002689B" w:rsidP="00DE2941">
      <w:pPr>
        <w:rPr>
          <w:rFonts w:ascii="Calibri" w:hAnsi="Calibri" w:cs="Calibri"/>
        </w:rPr>
      </w:pPr>
    </w:p>
    <w:p w14:paraId="76FD19DF" w14:textId="497B1F96" w:rsidR="00D85ED3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lastRenderedPageBreak/>
        <w:t>Integra</w:t>
      </w:r>
      <w:r w:rsidR="00CB6F37">
        <w:rPr>
          <w:rFonts w:ascii="Calibri" w:hAnsi="Calibri" w:cs="Calibri"/>
        </w:rPr>
        <w:t>cija u kurikulumu</w:t>
      </w:r>
    </w:p>
    <w:p w14:paraId="6BBF17F9" w14:textId="5F583483" w:rsidR="007E4DE9" w:rsidRPr="00156789" w:rsidRDefault="00B46A7E" w:rsidP="00DE2941">
      <w:pPr>
        <w:rPr>
          <w:rFonts w:ascii="Calibri" w:hAnsi="Calibri" w:cs="Calibri"/>
          <w:iCs/>
          <w:lang w:val="de-DE"/>
        </w:rPr>
      </w:pPr>
      <w:r w:rsidRPr="00156789">
        <w:rPr>
          <w:rFonts w:ascii="Calibri" w:hAnsi="Calibri" w:cs="Calibri"/>
          <w:iCs/>
          <w:lang w:val="de-DE"/>
        </w:rPr>
        <w:t xml:space="preserve">Tema scenarija se ostvaruje kroz </w:t>
      </w:r>
      <w:r w:rsidR="00EA2E32">
        <w:rPr>
          <w:rFonts w:ascii="Calibri" w:hAnsi="Calibri" w:cs="Calibri"/>
          <w:iCs/>
          <w:lang w:val="de-DE"/>
        </w:rPr>
        <w:t>nastavu biologije kroz blok sat planiran u Godišnjem izvedbenom kurikulumu biologije za 3. razred srednje škole gimnazijskog programa.</w:t>
      </w:r>
    </w:p>
    <w:p w14:paraId="2DD87D78" w14:textId="627DE82A" w:rsidR="005C11AF" w:rsidRPr="00D85ED3" w:rsidRDefault="007A29F4" w:rsidP="005C11AF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Obrazovni i</w:t>
      </w:r>
      <w:r w:rsidR="001A4DB2">
        <w:rPr>
          <w:rFonts w:ascii="Calibri" w:hAnsi="Calibri" w:cs="Calibri"/>
        </w:rPr>
        <w:t>shodi:</w:t>
      </w:r>
    </w:p>
    <w:p w14:paraId="2E49A852" w14:textId="77777777" w:rsidR="003620CA" w:rsidRPr="003620CA" w:rsidRDefault="003620CA" w:rsidP="003620CA">
      <w:pPr>
        <w:spacing w:after="0" w:line="240" w:lineRule="auto"/>
        <w:rPr>
          <w:rFonts w:ascii="Calibri" w:hAnsi="Calibri" w:cs="Calibri"/>
          <w:iCs/>
          <w:lang w:val="de-DE"/>
        </w:rPr>
      </w:pPr>
      <w:r w:rsidRPr="003620CA">
        <w:rPr>
          <w:rFonts w:ascii="Calibri" w:hAnsi="Calibri" w:cs="Calibri"/>
          <w:iCs/>
          <w:lang w:val="de-DE"/>
        </w:rPr>
        <w:t xml:space="preserve">BIO SŠ A.3.1. Stavlja u odnos DNA, kromatin i kromosome u različitim fazama životnoga ciklusa stanice. </w:t>
      </w:r>
    </w:p>
    <w:p w14:paraId="5ACB1BBE" w14:textId="77777777" w:rsidR="003620CA" w:rsidRPr="003620CA" w:rsidRDefault="003620CA" w:rsidP="003620CA">
      <w:pPr>
        <w:spacing w:after="0" w:line="240" w:lineRule="auto"/>
        <w:rPr>
          <w:rFonts w:ascii="Calibri" w:hAnsi="Calibri" w:cs="Calibri"/>
          <w:iCs/>
          <w:lang w:val="de-DE"/>
        </w:rPr>
      </w:pPr>
      <w:r w:rsidRPr="003620CA">
        <w:rPr>
          <w:rFonts w:ascii="Calibri" w:hAnsi="Calibri" w:cs="Calibri"/>
          <w:iCs/>
          <w:lang w:val="de-DE"/>
        </w:rPr>
        <w:t xml:space="preserve">BIO SŠ B.3.3. Analizira stanični ciklus. </w:t>
      </w:r>
    </w:p>
    <w:p w14:paraId="3CF42C94" w14:textId="77777777" w:rsidR="003620CA" w:rsidRPr="003620CA" w:rsidRDefault="003620CA" w:rsidP="003620CA">
      <w:pPr>
        <w:spacing w:after="0" w:line="240" w:lineRule="auto"/>
        <w:rPr>
          <w:rFonts w:ascii="Calibri" w:hAnsi="Calibri" w:cs="Calibri"/>
          <w:iCs/>
          <w:lang w:val="de-DE"/>
        </w:rPr>
      </w:pPr>
      <w:r w:rsidRPr="003620CA">
        <w:rPr>
          <w:rFonts w:ascii="Calibri" w:hAnsi="Calibri" w:cs="Calibri"/>
          <w:iCs/>
          <w:lang w:val="de-DE"/>
        </w:rPr>
        <w:t xml:space="preserve">BIO SŠ B.3.3. Objašnjava ulogu staničnih dioba u očuvanju nasljedne upute. </w:t>
      </w:r>
    </w:p>
    <w:p w14:paraId="7E5EFA76" w14:textId="77777777" w:rsidR="003620CA" w:rsidRPr="003620CA" w:rsidRDefault="003620CA" w:rsidP="003620CA">
      <w:pPr>
        <w:spacing w:after="0" w:line="240" w:lineRule="auto"/>
        <w:rPr>
          <w:rFonts w:ascii="Calibri" w:hAnsi="Calibri" w:cs="Calibri"/>
          <w:iCs/>
          <w:lang w:val="de-DE"/>
        </w:rPr>
      </w:pPr>
      <w:r w:rsidRPr="003620CA">
        <w:rPr>
          <w:rFonts w:ascii="Calibri" w:hAnsi="Calibri" w:cs="Calibri"/>
          <w:iCs/>
          <w:lang w:val="de-DE"/>
        </w:rPr>
        <w:t xml:space="preserve">BIO SŠ B.3.3. Povezuje mitozu s rastom, razmnožavanjem i obnavljanjem organizama te mejozu s varijabilnošću potomstva. </w:t>
      </w:r>
    </w:p>
    <w:p w14:paraId="1CBB72C3" w14:textId="77777777" w:rsidR="003620CA" w:rsidRPr="003620CA" w:rsidRDefault="003620CA" w:rsidP="003620CA">
      <w:pPr>
        <w:spacing w:after="0" w:line="240" w:lineRule="auto"/>
        <w:rPr>
          <w:rFonts w:ascii="Calibri" w:hAnsi="Calibri" w:cs="Calibri"/>
          <w:iCs/>
          <w:lang w:val="de-DE"/>
        </w:rPr>
      </w:pPr>
      <w:r w:rsidRPr="003620CA">
        <w:rPr>
          <w:rFonts w:ascii="Calibri" w:hAnsi="Calibri" w:cs="Calibri"/>
          <w:iCs/>
          <w:lang w:val="de-DE"/>
        </w:rPr>
        <w:t xml:space="preserve">BIO SŠ D.3.1. Promatra i prikuplja podatke te donosi zaključke tijekom učenja i poučavanja. </w:t>
      </w:r>
    </w:p>
    <w:p w14:paraId="75EF4875" w14:textId="5E2E59E9" w:rsidR="00DD50DC" w:rsidRPr="003620CA" w:rsidRDefault="003620CA" w:rsidP="003620CA">
      <w:pPr>
        <w:spacing w:after="48" w:line="360" w:lineRule="auto"/>
        <w:textAlignment w:val="baseline"/>
        <w:rPr>
          <w:rFonts w:ascii="Calibri" w:hAnsi="Calibri" w:cs="Calibri"/>
          <w:iCs/>
          <w:lang w:val="de-DE"/>
        </w:rPr>
      </w:pPr>
      <w:r w:rsidRPr="003620CA">
        <w:rPr>
          <w:rFonts w:ascii="Calibri" w:hAnsi="Calibri" w:cs="Calibri"/>
          <w:iCs/>
          <w:lang w:val="de-DE"/>
        </w:rPr>
        <w:t>BIO SŠ D.3.1. Procjenjuje različite literaturne izvore, raspravlja o dobivenim rezultatima u odnosu na njih i pravilno ih citira.</w:t>
      </w:r>
    </w:p>
    <w:p w14:paraId="0F0966B0" w14:textId="29AEC95E" w:rsidR="00F6051A" w:rsidRPr="00D77721" w:rsidRDefault="00DE2941" w:rsidP="00DD50DC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Trend</w:t>
      </w:r>
      <w:r w:rsidR="001A4DB2">
        <w:rPr>
          <w:rFonts w:ascii="Calibri" w:hAnsi="Calibri" w:cs="Calibri"/>
        </w:rPr>
        <w:t>ovi poučavanj</w:t>
      </w:r>
      <w:r w:rsidR="007A29F4">
        <w:rPr>
          <w:rFonts w:ascii="Calibri" w:hAnsi="Calibri" w:cs="Calibri"/>
        </w:rPr>
        <w:t>a</w:t>
      </w:r>
    </w:p>
    <w:p w14:paraId="275F05C6" w14:textId="29F37160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Učenje usmjereno na učenika: Učenici i njihove potrebe u središtu su procesa učenja</w:t>
      </w:r>
      <w:r w:rsidR="007A29F4">
        <w:rPr>
          <w:rFonts w:ascii="Calibri" w:hAnsi="Calibri" w:cs="Calibri"/>
          <w:iCs/>
          <w:lang w:val="de-DE"/>
        </w:rPr>
        <w:t>.</w:t>
      </w:r>
    </w:p>
    <w:p w14:paraId="13B7FFFA" w14:textId="32CAD252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 xml:space="preserve">Projektno učenje: učenici dobivaju zadatke temeljene na </w:t>
      </w:r>
      <w:r w:rsidR="007A29F4">
        <w:rPr>
          <w:rFonts w:ascii="Calibri" w:hAnsi="Calibri" w:cs="Calibri"/>
          <w:iCs/>
          <w:lang w:val="de-DE"/>
        </w:rPr>
        <w:t xml:space="preserve">znanstvenim </w:t>
      </w:r>
      <w:r w:rsidRPr="00B025BF">
        <w:rPr>
          <w:rFonts w:ascii="Calibri" w:hAnsi="Calibri" w:cs="Calibri"/>
          <w:iCs/>
          <w:lang w:val="de-DE"/>
        </w:rPr>
        <w:t xml:space="preserve">činjenicama, probleme koje </w:t>
      </w:r>
      <w:r w:rsidR="007A29F4">
        <w:rPr>
          <w:rFonts w:ascii="Calibri" w:hAnsi="Calibri" w:cs="Calibri"/>
          <w:iCs/>
          <w:lang w:val="de-DE"/>
        </w:rPr>
        <w:t>rješavaju</w:t>
      </w:r>
      <w:r w:rsidRPr="00B025BF">
        <w:rPr>
          <w:rFonts w:ascii="Calibri" w:hAnsi="Calibri" w:cs="Calibri"/>
          <w:iCs/>
          <w:lang w:val="de-DE"/>
        </w:rPr>
        <w:t xml:space="preserve"> i rade u grupama.</w:t>
      </w:r>
    </w:p>
    <w:p w14:paraId="14E3C9A1" w14:textId="77777777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Suradničko učenje: snažan fokus na grupni rad.</w:t>
      </w:r>
    </w:p>
    <w:p w14:paraId="01BAD49F" w14:textId="77777777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Cjeloživotno učenje: učenje ne prestaje napuštanjem škole.</w:t>
      </w:r>
    </w:p>
    <w:p w14:paraId="777B94E6" w14:textId="57E9EED9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STEM učenje: Povećan fokus na p</w:t>
      </w:r>
      <w:r w:rsidR="007A29F4">
        <w:rPr>
          <w:rFonts w:ascii="Calibri" w:hAnsi="Calibri" w:cs="Calibri"/>
          <w:iCs/>
          <w:lang w:val="de-DE"/>
        </w:rPr>
        <w:t>ovezivanje spoznaja</w:t>
      </w:r>
      <w:r w:rsidRPr="00B025BF">
        <w:rPr>
          <w:rFonts w:ascii="Calibri" w:hAnsi="Calibri" w:cs="Calibri"/>
          <w:iCs/>
          <w:lang w:val="de-DE"/>
        </w:rPr>
        <w:t xml:space="preserve"> iz znanosti, tehnologije, inženjerstva i matematike u kurikulumu</w:t>
      </w:r>
    </w:p>
    <w:p w14:paraId="009F5BAC" w14:textId="7DEC24E2" w:rsidR="00B025BF" w:rsidRPr="00B025BF" w:rsidRDefault="00B025BF" w:rsidP="00B025BF">
      <w:pPr>
        <w:rPr>
          <w:rFonts w:ascii="Calibri" w:hAnsi="Calibri" w:cs="Calibri"/>
          <w:iCs/>
          <w:lang w:val="de-DE"/>
        </w:rPr>
      </w:pPr>
      <w:r w:rsidRPr="00B025BF">
        <w:rPr>
          <w:rFonts w:ascii="Calibri" w:hAnsi="Calibri" w:cs="Calibri"/>
          <w:iCs/>
          <w:lang w:val="de-DE"/>
        </w:rPr>
        <w:t>Vršnjačko učenje: Učenici uč</w:t>
      </w:r>
      <w:r w:rsidR="007A29F4">
        <w:rPr>
          <w:rFonts w:ascii="Calibri" w:hAnsi="Calibri" w:cs="Calibri"/>
          <w:iCs/>
          <w:lang w:val="de-DE"/>
        </w:rPr>
        <w:t xml:space="preserve">e </w:t>
      </w:r>
      <w:r w:rsidRPr="00B025BF">
        <w:rPr>
          <w:rFonts w:ascii="Calibri" w:hAnsi="Calibri" w:cs="Calibri"/>
          <w:iCs/>
          <w:lang w:val="de-DE"/>
        </w:rPr>
        <w:t>od svojih vršnjaka i jedni drugima daju povratne informacije.</w:t>
      </w:r>
    </w:p>
    <w:p w14:paraId="06C860C8" w14:textId="2F38324B" w:rsidR="006567A8" w:rsidRPr="00D85ED3" w:rsidRDefault="001A4DB2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Vještine 21. stoljeća</w:t>
      </w:r>
    </w:p>
    <w:p w14:paraId="3CF9E411" w14:textId="061805C0" w:rsidR="00F6051A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kreativnost</w:t>
      </w:r>
    </w:p>
    <w:p w14:paraId="2F54DF87" w14:textId="14FD3FEC" w:rsidR="00F6051A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kritičko mišljenje</w:t>
      </w:r>
    </w:p>
    <w:p w14:paraId="5289F51C" w14:textId="7883095B" w:rsidR="00D77721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kolaboracija</w:t>
      </w:r>
    </w:p>
    <w:p w14:paraId="560AF1C7" w14:textId="27D215F8" w:rsidR="00D77721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 xml:space="preserve">komunikacija </w:t>
      </w:r>
    </w:p>
    <w:p w14:paraId="58092A5B" w14:textId="1190E96D" w:rsidR="003B7707" w:rsidRPr="00D77721" w:rsidRDefault="00D77721" w:rsidP="00D77721">
      <w:pPr>
        <w:spacing w:line="240" w:lineRule="auto"/>
        <w:rPr>
          <w:rFonts w:ascii="Calibri" w:hAnsi="Calibri" w:cs="Calibri"/>
          <w:iCs/>
          <w:lang w:val="de-DE"/>
        </w:rPr>
      </w:pPr>
      <w:r w:rsidRPr="00D77721">
        <w:rPr>
          <w:rFonts w:ascii="Calibri" w:hAnsi="Calibri" w:cs="Calibri"/>
          <w:iCs/>
          <w:lang w:val="de-DE"/>
        </w:rPr>
        <w:t>informacijska pismenost</w:t>
      </w:r>
    </w:p>
    <w:p w14:paraId="72243B62" w14:textId="798B5A18" w:rsidR="00DE2941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1A4DB2">
        <w:rPr>
          <w:rFonts w:ascii="Calibri" w:hAnsi="Calibri" w:cs="Calibri"/>
        </w:rPr>
        <w:t>ktivnosti</w:t>
      </w:r>
    </w:p>
    <w:p w14:paraId="7277DF1E" w14:textId="6AE49C66" w:rsidR="00F247BF" w:rsidRPr="00D85ED3" w:rsidRDefault="00F247BF" w:rsidP="00F247BF">
      <w:pPr>
        <w:rPr>
          <w:rFonts w:ascii="Calibri" w:hAnsi="Calibri" w:cs="Calibri"/>
          <w:i/>
          <w:sz w:val="18"/>
          <w:szCs w:val="18"/>
        </w:rPr>
      </w:pPr>
    </w:p>
    <w:tbl>
      <w:tblPr>
        <w:tblStyle w:val="Tablicareetke4-isticanje4"/>
        <w:tblW w:w="9439" w:type="dxa"/>
        <w:tblLayout w:type="fixed"/>
        <w:tblLook w:val="04A0" w:firstRow="1" w:lastRow="0" w:firstColumn="1" w:lastColumn="0" w:noHBand="0" w:noVBand="1"/>
      </w:tblPr>
      <w:tblGrid>
        <w:gridCol w:w="1413"/>
        <w:gridCol w:w="7085"/>
        <w:gridCol w:w="941"/>
      </w:tblGrid>
      <w:tr w:rsidR="00DE2941" w:rsidRPr="00F55DA0" w14:paraId="216FF33A" w14:textId="77777777" w:rsidTr="00290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B765C6" w14:textId="015DB692" w:rsidR="00DE2941" w:rsidRPr="00F55DA0" w:rsidRDefault="00DE2941" w:rsidP="00DE2941">
            <w:pPr>
              <w:pStyle w:val="TEXT"/>
              <w:spacing w:before="0"/>
              <w:jc w:val="center"/>
              <w:rPr>
                <w:rFonts w:ascii="Calibri" w:hAnsi="Calibri" w:cs="Calibri"/>
                <w:lang w:val="hr-HR"/>
              </w:rPr>
            </w:pPr>
            <w:r w:rsidRPr="00F55DA0">
              <w:rPr>
                <w:rFonts w:ascii="Calibri" w:hAnsi="Calibri" w:cs="Calibri"/>
                <w:lang w:val="hr-HR"/>
              </w:rPr>
              <w:t>Na</w:t>
            </w:r>
            <w:r w:rsidR="001A4DB2">
              <w:rPr>
                <w:rFonts w:ascii="Calibri" w:hAnsi="Calibri" w:cs="Calibri"/>
                <w:lang w:val="hr-HR"/>
              </w:rPr>
              <w:t>ziv aktivnosti</w:t>
            </w:r>
          </w:p>
        </w:tc>
        <w:tc>
          <w:tcPr>
            <w:tcW w:w="7085" w:type="dxa"/>
          </w:tcPr>
          <w:p w14:paraId="45C86214" w14:textId="4A8F8855" w:rsidR="00DE2941" w:rsidRPr="00F55DA0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F55DA0">
              <w:rPr>
                <w:rFonts w:ascii="Calibri" w:hAnsi="Calibri" w:cs="Calibri"/>
                <w:lang w:val="hr-HR"/>
              </w:rPr>
              <w:t>P</w:t>
            </w:r>
            <w:r w:rsidR="001A4DB2">
              <w:rPr>
                <w:rFonts w:ascii="Calibri" w:hAnsi="Calibri" w:cs="Calibri"/>
                <w:lang w:val="hr-HR"/>
              </w:rPr>
              <w:t>ostupak</w:t>
            </w:r>
          </w:p>
        </w:tc>
        <w:tc>
          <w:tcPr>
            <w:tcW w:w="941" w:type="dxa"/>
          </w:tcPr>
          <w:p w14:paraId="33676A90" w14:textId="282B0279" w:rsidR="00DE2941" w:rsidRPr="00F55DA0" w:rsidRDefault="001A4DB2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Vrijeme</w:t>
            </w:r>
          </w:p>
        </w:tc>
      </w:tr>
      <w:tr w:rsidR="00DE2941" w:rsidRPr="00F55DA0" w14:paraId="46798DAB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0F0A810" w14:textId="77777777" w:rsidR="00DE2941" w:rsidRDefault="00D77721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Motivacija</w:t>
            </w:r>
          </w:p>
          <w:p w14:paraId="6F319AF3" w14:textId="77777777" w:rsidR="007F64AF" w:rsidRDefault="007F64AF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</w:p>
          <w:p w14:paraId="21749EEF" w14:textId="77777777" w:rsidR="007F64AF" w:rsidRDefault="007F64AF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</w:p>
          <w:p w14:paraId="5ED2B489" w14:textId="5D124883" w:rsidR="007F64AF" w:rsidRPr="00393C13" w:rsidRDefault="007F64AF" w:rsidP="00393C1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7085" w:type="dxa"/>
          </w:tcPr>
          <w:p w14:paraId="09D00A89" w14:textId="77777777" w:rsidR="00A90CA3" w:rsidRPr="00E93E84" w:rsidRDefault="00A90CA3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91EEFC5" w14:textId="02EFB9E4" w:rsidR="00A90CA3" w:rsidRDefault="007F64AF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Ponavljanje I provjera domaćeg rada </w:t>
            </w:r>
            <w:r w:rsidRPr="00FF76C9">
              <w:rPr>
                <w:rFonts w:asciiTheme="minorHAnsi" w:hAnsiTheme="minorHAnsi" w:cstheme="minorHAnsi"/>
                <w:b/>
                <w:bCs/>
              </w:rPr>
              <w:t>Prilog 1.</w:t>
            </w:r>
            <w:r>
              <w:rPr>
                <w:rFonts w:asciiTheme="minorHAnsi" w:hAnsiTheme="minorHAnsi" w:cstheme="minorHAnsi"/>
              </w:rPr>
              <w:t xml:space="preserve"> Radni listić, Mitoza</w:t>
            </w:r>
          </w:p>
          <w:p w14:paraId="33E4EF01" w14:textId="2CE2E271" w:rsidR="007F64AF" w:rsidRPr="00E179DF" w:rsidRDefault="007F64AF" w:rsidP="007F64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lastRenderedPageBreak/>
              <w:t>Pregled početnog dijela videa:</w:t>
            </w:r>
            <w:r w:rsidRPr="00E179DF">
              <w:rPr>
                <w:rFonts w:cs="Calibri"/>
              </w:rPr>
              <w:t xml:space="preserve"> </w:t>
            </w:r>
            <w:hyperlink r:id="rId10" w:history="1">
              <w:r>
                <w:rPr>
                  <w:rStyle w:val="Hiperveza"/>
                  <w:rFonts w:cs="Calibri"/>
                </w:rPr>
                <w:t>https://www.youtube.com</w:t>
              </w:r>
              <w:r>
                <w:rPr>
                  <w:rStyle w:val="Hiperveza"/>
                  <w:rFonts w:cs="Calibri"/>
                </w:rPr>
                <w:t>/</w:t>
              </w:r>
              <w:r>
                <w:rPr>
                  <w:rStyle w:val="Hiperveza"/>
                  <w:rFonts w:cs="Calibri"/>
                </w:rPr>
                <w:t>watch?v=VzDMG7ke69g</w:t>
              </w:r>
            </w:hyperlink>
            <w:r w:rsidRPr="00E179DF">
              <w:rPr>
                <w:rFonts w:cs="Calibri"/>
              </w:rPr>
              <w:t xml:space="preserve"> </w:t>
            </w:r>
          </w:p>
          <w:p w14:paraId="41BB0538" w14:textId="67A564C1" w:rsidR="007F64AF" w:rsidRPr="00E93E84" w:rsidRDefault="007F64AF" w:rsidP="007F64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64AF">
              <w:rPr>
                <w:rFonts w:asciiTheme="minorHAnsi" w:hAnsiTheme="minorHAnsi" w:cstheme="minorHAnsi"/>
              </w:rPr>
              <w:t>U</w:t>
            </w:r>
            <w:r w:rsidRPr="007F64AF">
              <w:rPr>
                <w:rFonts w:asciiTheme="minorHAnsi" w:hAnsiTheme="minorHAnsi" w:cstheme="minorHAnsi"/>
              </w:rPr>
              <w:t>čenici</w:t>
            </w:r>
            <w:r w:rsidRPr="007F64AF">
              <w:rPr>
                <w:rFonts w:asciiTheme="minorHAnsi" w:hAnsiTheme="minorHAnsi" w:cstheme="minorHAnsi"/>
              </w:rPr>
              <w:t xml:space="preserve"> u bilježnice skiciraju organizator pažnje te ga postupno ispunjavaju</w:t>
            </w:r>
            <w:r w:rsidR="00113549">
              <w:rPr>
                <w:rFonts w:asciiTheme="minorHAnsi" w:hAnsiTheme="minorHAnsi" w:cstheme="minorHAnsi"/>
              </w:rPr>
              <w:t>.</w:t>
            </w:r>
          </w:p>
          <w:p w14:paraId="5464DC03" w14:textId="2DFC77DF" w:rsidR="00A90CA3" w:rsidRPr="00E93E84" w:rsidRDefault="00A90CA3" w:rsidP="00A9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941" w:type="dxa"/>
          </w:tcPr>
          <w:p w14:paraId="59C67113" w14:textId="77777777" w:rsidR="00DE2941" w:rsidRDefault="00A90CA3" w:rsidP="000A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lastRenderedPageBreak/>
              <w:t>5</w:t>
            </w:r>
            <w:r w:rsidR="00F55DA0" w:rsidRPr="00F55DA0">
              <w:rPr>
                <w:rFonts w:ascii="Calibri" w:hAnsi="Calibri" w:cs="Calibri"/>
                <w:lang w:val="hr-HR"/>
              </w:rPr>
              <w:t xml:space="preserve"> min</w:t>
            </w:r>
          </w:p>
          <w:p w14:paraId="10B2D724" w14:textId="77777777" w:rsidR="007F64AF" w:rsidRDefault="007F64AF" w:rsidP="000A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  <w:p w14:paraId="2D708B83" w14:textId="77777777" w:rsidR="007F64AF" w:rsidRDefault="007F64AF" w:rsidP="000A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  <w:p w14:paraId="3C593CAD" w14:textId="294823AD" w:rsidR="007F64AF" w:rsidRPr="00F55DA0" w:rsidRDefault="007F64AF" w:rsidP="000A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 min</w:t>
            </w:r>
          </w:p>
        </w:tc>
      </w:tr>
      <w:tr w:rsidR="004F4FDD" w:rsidRPr="00F55DA0" w14:paraId="51B64D9B" w14:textId="77777777" w:rsidTr="0029058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4C08BF" w14:textId="77777777" w:rsidR="004F4FDD" w:rsidRDefault="00A90CA3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Aktivnost 1.</w:t>
            </w:r>
          </w:p>
          <w:p w14:paraId="7D6A5C97" w14:textId="62B1B65A" w:rsidR="009C6603" w:rsidRDefault="00113549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Popunjavanje OP </w:t>
            </w:r>
          </w:p>
          <w:p w14:paraId="20978362" w14:textId="1B469261" w:rsidR="0032593A" w:rsidRPr="00393C13" w:rsidRDefault="0032593A" w:rsidP="00393C1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7085" w:type="dxa"/>
          </w:tcPr>
          <w:p w14:paraId="57202028" w14:textId="182250CB" w:rsidR="00113549" w:rsidRPr="00113549" w:rsidRDefault="00113549" w:rsidP="001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13549">
              <w:rPr>
                <w:rFonts w:asciiTheme="minorHAnsi" w:hAnsiTheme="minorHAnsi" w:cstheme="minorHAnsi"/>
              </w:rPr>
              <w:t xml:space="preserve">Nakon svakog odgledanog dijela videa, </w:t>
            </w:r>
            <w:r w:rsidRPr="00113549">
              <w:rPr>
                <w:rFonts w:asciiTheme="minorHAnsi" w:hAnsiTheme="minorHAnsi" w:cstheme="minorHAnsi"/>
              </w:rPr>
              <w:t xml:space="preserve">nastavnik </w:t>
            </w:r>
            <w:r w:rsidRPr="00113549">
              <w:rPr>
                <w:rFonts w:asciiTheme="minorHAnsi" w:hAnsiTheme="minorHAnsi" w:cstheme="minorHAnsi"/>
              </w:rPr>
              <w:t>zaustav</w:t>
            </w:r>
            <w:r w:rsidRPr="00113549">
              <w:rPr>
                <w:rFonts w:asciiTheme="minorHAnsi" w:hAnsiTheme="minorHAnsi" w:cstheme="minorHAnsi"/>
              </w:rPr>
              <w:t xml:space="preserve">lja </w:t>
            </w:r>
            <w:r w:rsidRPr="00113549">
              <w:rPr>
                <w:rFonts w:asciiTheme="minorHAnsi" w:hAnsiTheme="minorHAnsi" w:cstheme="minorHAnsi"/>
              </w:rPr>
              <w:t xml:space="preserve"> reproduciranje i up</w:t>
            </w:r>
            <w:r w:rsidRPr="00113549">
              <w:rPr>
                <w:rFonts w:asciiTheme="minorHAnsi" w:hAnsiTheme="minorHAnsi" w:cstheme="minorHAnsi"/>
              </w:rPr>
              <w:t>ozorava</w:t>
            </w:r>
            <w:r w:rsidRPr="00113549">
              <w:rPr>
                <w:rFonts w:asciiTheme="minorHAnsi" w:hAnsiTheme="minorHAnsi" w:cstheme="minorHAnsi"/>
              </w:rPr>
              <w:t xml:space="preserve"> učenike da popune dio organizatora pažnje koji se odnosi na odgledani dio videa</w:t>
            </w:r>
          </w:p>
          <w:p w14:paraId="215C6896" w14:textId="77777777" w:rsidR="004F4FDD" w:rsidRDefault="00113549" w:rsidP="001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113549">
              <w:rPr>
                <w:rFonts w:asciiTheme="minorHAnsi" w:hAnsiTheme="minorHAnsi" w:cstheme="minorHAnsi"/>
              </w:rPr>
              <w:t>U</w:t>
            </w:r>
            <w:r w:rsidRPr="00113549">
              <w:rPr>
                <w:rFonts w:asciiTheme="minorHAnsi" w:hAnsiTheme="minorHAnsi" w:cstheme="minorHAnsi"/>
              </w:rPr>
              <w:t>čenici</w:t>
            </w:r>
            <w:r w:rsidRPr="00113549">
              <w:rPr>
                <w:rFonts w:asciiTheme="minorHAnsi" w:hAnsiTheme="minorHAnsi" w:cstheme="minorHAnsi"/>
              </w:rPr>
              <w:t xml:space="preserve"> ispunjavaju organizator pažnje </w:t>
            </w:r>
            <w:r w:rsidRPr="00113549">
              <w:rPr>
                <w:rFonts w:asciiTheme="minorHAnsi" w:hAnsiTheme="minorHAnsi" w:cstheme="minorHAnsi"/>
                <w:b/>
                <w:bCs/>
              </w:rPr>
              <w:t>(individualno)</w:t>
            </w:r>
          </w:p>
          <w:p w14:paraId="6F980311" w14:textId="4E229FE1" w:rsidR="00113549" w:rsidRPr="00E93E84" w:rsidRDefault="00113549" w:rsidP="001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</w:tcPr>
          <w:p w14:paraId="35BA936B" w14:textId="5497E9BA" w:rsidR="00F55DA0" w:rsidRPr="00F55DA0" w:rsidRDefault="00113549" w:rsidP="0026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3</w:t>
            </w:r>
            <w:r w:rsidR="00CF2A33">
              <w:rPr>
                <w:rFonts w:ascii="Calibri" w:hAnsi="Calibri" w:cs="Calibri"/>
                <w:lang w:val="hr-HR"/>
              </w:rPr>
              <w:t>0</w:t>
            </w:r>
            <w:r w:rsidR="00267485">
              <w:rPr>
                <w:rFonts w:ascii="Calibri" w:hAnsi="Calibri" w:cs="Calibri"/>
                <w:lang w:val="hr-HR"/>
              </w:rPr>
              <w:t xml:space="preserve"> min</w:t>
            </w:r>
          </w:p>
        </w:tc>
      </w:tr>
      <w:tr w:rsidR="004F4FDD" w:rsidRPr="00F55DA0" w14:paraId="0ED28357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589D03" w14:textId="77777777" w:rsidR="004F4FDD" w:rsidRDefault="009C6603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Aktivnost 2. </w:t>
            </w:r>
          </w:p>
          <w:p w14:paraId="283A7579" w14:textId="5CBFAF63" w:rsidR="009C6603" w:rsidRPr="00393C13" w:rsidRDefault="00113549" w:rsidP="00393C13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Usporedba OP </w:t>
            </w:r>
          </w:p>
        </w:tc>
        <w:tc>
          <w:tcPr>
            <w:tcW w:w="7085" w:type="dxa"/>
          </w:tcPr>
          <w:p w14:paraId="16C9234B" w14:textId="540AF26C" w:rsidR="00113549" w:rsidRPr="00113549" w:rsidRDefault="00113549" w:rsidP="00113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13549">
              <w:rPr>
                <w:rFonts w:asciiTheme="minorHAnsi" w:hAnsiTheme="minorHAnsi" w:cstheme="minorHAnsi"/>
              </w:rPr>
              <w:t xml:space="preserve">Prikaz </w:t>
            </w:r>
            <w:r w:rsidRPr="00113549">
              <w:rPr>
                <w:rFonts w:asciiTheme="minorHAnsi" w:hAnsiTheme="minorHAnsi" w:cstheme="minorHAnsi"/>
              </w:rPr>
              <w:t>na PPT  riješen</w:t>
            </w:r>
            <w:r w:rsidRPr="00113549">
              <w:rPr>
                <w:rFonts w:asciiTheme="minorHAnsi" w:hAnsiTheme="minorHAnsi" w:cstheme="minorHAnsi"/>
              </w:rPr>
              <w:t>og</w:t>
            </w:r>
            <w:r w:rsidRPr="00113549">
              <w:rPr>
                <w:rFonts w:asciiTheme="minorHAnsi" w:hAnsiTheme="minorHAnsi" w:cstheme="minorHAnsi"/>
              </w:rPr>
              <w:t xml:space="preserve"> OP, </w:t>
            </w:r>
            <w:r w:rsidRPr="00113549">
              <w:rPr>
                <w:rFonts w:asciiTheme="minorHAnsi" w:hAnsiTheme="minorHAnsi" w:cstheme="minorHAnsi"/>
              </w:rPr>
              <w:t>postupno otvaranje</w:t>
            </w:r>
            <w:r w:rsidRPr="00113549">
              <w:rPr>
                <w:rFonts w:asciiTheme="minorHAnsi" w:hAnsiTheme="minorHAnsi" w:cstheme="minorHAnsi"/>
              </w:rPr>
              <w:t xml:space="preserve"> pojedinačn</w:t>
            </w:r>
            <w:r w:rsidRPr="00113549">
              <w:rPr>
                <w:rFonts w:asciiTheme="minorHAnsi" w:hAnsiTheme="minorHAnsi" w:cstheme="minorHAnsi"/>
              </w:rPr>
              <w:t>ih</w:t>
            </w:r>
            <w:r w:rsidRPr="00113549">
              <w:rPr>
                <w:rFonts w:asciiTheme="minorHAnsi" w:hAnsiTheme="minorHAnsi" w:cstheme="minorHAnsi"/>
              </w:rPr>
              <w:t xml:space="preserve"> faz</w:t>
            </w:r>
            <w:r w:rsidRPr="00113549">
              <w:rPr>
                <w:rFonts w:asciiTheme="minorHAnsi" w:hAnsiTheme="minorHAnsi" w:cstheme="minorHAnsi"/>
              </w:rPr>
              <w:t>a</w:t>
            </w:r>
          </w:p>
          <w:p w14:paraId="65B971A1" w14:textId="35A228A1" w:rsidR="00113549" w:rsidRPr="00113549" w:rsidRDefault="00113549" w:rsidP="001135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13549">
              <w:rPr>
                <w:rFonts w:asciiTheme="minorHAnsi" w:hAnsiTheme="minorHAnsi" w:cstheme="minorHAnsi"/>
              </w:rPr>
              <w:t>U</w:t>
            </w:r>
            <w:r w:rsidRPr="00113549">
              <w:rPr>
                <w:rFonts w:asciiTheme="minorHAnsi" w:hAnsiTheme="minorHAnsi" w:cstheme="minorHAnsi"/>
              </w:rPr>
              <w:t xml:space="preserve">čenici </w:t>
            </w:r>
            <w:r w:rsidRPr="00113549">
              <w:rPr>
                <w:rFonts w:asciiTheme="minorHAnsi" w:hAnsiTheme="minorHAnsi" w:cstheme="minorHAnsi"/>
              </w:rPr>
              <w:t>uspoređuju svoje odgovore s rješenjima na PPT</w:t>
            </w:r>
          </w:p>
        </w:tc>
        <w:tc>
          <w:tcPr>
            <w:tcW w:w="941" w:type="dxa"/>
          </w:tcPr>
          <w:p w14:paraId="7E82D41D" w14:textId="23567015" w:rsidR="00F55DA0" w:rsidRDefault="00113549" w:rsidP="002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</w:t>
            </w:r>
            <w:r w:rsidR="00290585">
              <w:rPr>
                <w:rFonts w:ascii="Calibri" w:hAnsi="Calibri" w:cs="Calibri"/>
                <w:lang w:val="hr-HR"/>
              </w:rPr>
              <w:t xml:space="preserve"> min</w:t>
            </w:r>
          </w:p>
          <w:p w14:paraId="1C18A118" w14:textId="77777777" w:rsidR="00E82623" w:rsidRDefault="00E82623" w:rsidP="002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  <w:p w14:paraId="3BC2AF13" w14:textId="77777777" w:rsidR="00E82623" w:rsidRDefault="00E82623" w:rsidP="002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  <w:p w14:paraId="1649230E" w14:textId="3E481B77" w:rsidR="00E82623" w:rsidRPr="00F55DA0" w:rsidRDefault="00E82623" w:rsidP="009C6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</w:tr>
      <w:tr w:rsidR="004F4FDD" w:rsidRPr="00F55DA0" w14:paraId="7E9F6172" w14:textId="77777777" w:rsidTr="0029058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F22244" w14:textId="40F844A1" w:rsidR="009C6603" w:rsidRDefault="009C6603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Aktivnost 3.</w:t>
            </w:r>
          </w:p>
          <w:p w14:paraId="0F6DA1BE" w14:textId="3C188B78" w:rsidR="00F90A12" w:rsidRDefault="00F90A12" w:rsidP="00393C13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lang w:val="hr-HR"/>
              </w:rPr>
              <w:t>Pr</w:t>
            </w:r>
            <w:r w:rsidR="00113549">
              <w:rPr>
                <w:rFonts w:ascii="Calibri" w:hAnsi="Calibri" w:cs="Calibri"/>
                <w:b w:val="0"/>
                <w:bCs w:val="0"/>
                <w:lang w:val="hr-HR"/>
              </w:rPr>
              <w:t>aktični rad:</w:t>
            </w:r>
          </w:p>
          <w:p w14:paraId="14AB4839" w14:textId="5BBCA54F" w:rsidR="00113549" w:rsidRDefault="00113549" w:rsidP="00393C13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lang w:val="hr-HR"/>
              </w:rPr>
              <w:t>Faze mejoze</w:t>
            </w:r>
          </w:p>
          <w:p w14:paraId="133E2128" w14:textId="02A88B3C" w:rsidR="004F4FDD" w:rsidRPr="00393C13" w:rsidRDefault="009C6603" w:rsidP="00393C13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7085" w:type="dxa"/>
          </w:tcPr>
          <w:p w14:paraId="098C6FC0" w14:textId="5A748FDC" w:rsidR="00113549" w:rsidRPr="00FF76C9" w:rsidRDefault="00113549" w:rsidP="001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113549">
              <w:rPr>
                <w:rFonts w:asciiTheme="minorHAnsi" w:hAnsiTheme="minorHAnsi" w:cstheme="minorHAnsi"/>
              </w:rPr>
              <w:t>U</w:t>
            </w:r>
            <w:r w:rsidRPr="00113549">
              <w:rPr>
                <w:rFonts w:asciiTheme="minorHAnsi" w:hAnsiTheme="minorHAnsi" w:cstheme="minorHAnsi"/>
              </w:rPr>
              <w:t>čenici izrezuju i lijepe bivalente/kromosome/kromatide u predložak listića</w:t>
            </w:r>
            <w:r w:rsidRPr="00113549">
              <w:rPr>
                <w:rFonts w:asciiTheme="minorHAnsi" w:hAnsiTheme="minorHAnsi" w:cstheme="minorHAnsi"/>
              </w:rPr>
              <w:t xml:space="preserve">  </w:t>
            </w:r>
            <w:r w:rsidRPr="00FF76C9">
              <w:rPr>
                <w:rFonts w:asciiTheme="minorHAnsi" w:hAnsiTheme="minorHAnsi" w:cstheme="minorHAnsi"/>
                <w:b/>
                <w:bCs/>
              </w:rPr>
              <w:t xml:space="preserve">Prilog 2. </w:t>
            </w:r>
          </w:p>
          <w:p w14:paraId="6F1EB791" w14:textId="16D1CC04" w:rsidR="00113549" w:rsidRPr="00E179DF" w:rsidRDefault="00113549" w:rsidP="001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03155">
              <w:rPr>
                <w:rFonts w:cs="Calibri"/>
                <w:b/>
                <w:bCs/>
              </w:rPr>
              <w:t>rad u paru</w:t>
            </w:r>
            <w:r>
              <w:rPr>
                <w:rFonts w:cs="Calibri"/>
              </w:rPr>
              <w:t xml:space="preserve"> (</w:t>
            </w:r>
            <w:r w:rsidRPr="00D87D24">
              <w:rPr>
                <w:rFonts w:cs="Calibri"/>
                <w:color w:val="0070C0"/>
              </w:rPr>
              <w:t>škarice, ljepilo</w:t>
            </w:r>
            <w:r>
              <w:rPr>
                <w:rFonts w:cs="Calibri"/>
              </w:rPr>
              <w:t>)</w:t>
            </w:r>
          </w:p>
          <w:p w14:paraId="518AB899" w14:textId="523F6F9F" w:rsidR="004F4FDD" w:rsidRPr="00E93E84" w:rsidRDefault="004F4FDD" w:rsidP="001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941" w:type="dxa"/>
          </w:tcPr>
          <w:p w14:paraId="51D8A0D8" w14:textId="73A22BA9" w:rsidR="00393C13" w:rsidRPr="00F55DA0" w:rsidRDefault="00E511BD" w:rsidP="00290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</w:t>
            </w:r>
            <w:r w:rsidR="00340545">
              <w:rPr>
                <w:rFonts w:ascii="Calibri" w:hAnsi="Calibri" w:cs="Calibri"/>
                <w:lang w:val="hr-HR"/>
              </w:rPr>
              <w:t xml:space="preserve"> min</w:t>
            </w:r>
          </w:p>
        </w:tc>
      </w:tr>
      <w:tr w:rsidR="00DE2941" w:rsidRPr="00F55DA0" w14:paraId="058182BE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53EC0D" w14:textId="77777777" w:rsidR="00DE2941" w:rsidRDefault="00340545" w:rsidP="00877E72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Aktivnost 4. </w:t>
            </w:r>
          </w:p>
          <w:p w14:paraId="403CA446" w14:textId="5879CBA4" w:rsidR="00340545" w:rsidRPr="00E511BD" w:rsidRDefault="00E511BD" w:rsidP="00877E72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Vršnjačko vrednovanje</w:t>
            </w:r>
          </w:p>
        </w:tc>
        <w:tc>
          <w:tcPr>
            <w:tcW w:w="7085" w:type="dxa"/>
          </w:tcPr>
          <w:p w14:paraId="60A47109" w14:textId="4B209019" w:rsidR="00E511BD" w:rsidRPr="00E511BD" w:rsidRDefault="00E511BD" w:rsidP="00E5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11BD">
              <w:rPr>
                <w:rFonts w:asciiTheme="minorHAnsi" w:hAnsiTheme="minorHAnsi" w:cstheme="minorHAnsi"/>
              </w:rPr>
              <w:t>Učenici</w:t>
            </w:r>
            <w:r w:rsidRPr="00E511BD">
              <w:rPr>
                <w:rFonts w:asciiTheme="minorHAnsi" w:hAnsiTheme="minorHAnsi" w:cstheme="minorHAnsi"/>
              </w:rPr>
              <w:t xml:space="preserve"> izmijene RL s parom iza sebe i provjeravaju točnost </w:t>
            </w:r>
            <w:r w:rsidRPr="00E511BD">
              <w:rPr>
                <w:rFonts w:asciiTheme="minorHAnsi" w:hAnsiTheme="minorHAnsi" w:cstheme="minorHAnsi"/>
              </w:rPr>
              <w:t>uspoređujući s rješenjem na PPT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7238C7E" w14:textId="5B9AFE1A" w:rsidR="00E511BD" w:rsidRPr="00E511BD" w:rsidRDefault="00E511BD" w:rsidP="00E5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Nastavnik </w:t>
            </w:r>
            <w:r w:rsidRPr="00E511BD">
              <w:rPr>
                <w:rFonts w:asciiTheme="minorHAnsi" w:hAnsiTheme="minorHAnsi" w:cstheme="minorHAnsi"/>
              </w:rPr>
              <w:t>odabire parove na čijem se praktičnom radu uočavaju različite gamete</w:t>
            </w:r>
            <w:r>
              <w:rPr>
                <w:rFonts w:asciiTheme="minorHAnsi" w:hAnsiTheme="minorHAnsi" w:cstheme="minorHAnsi"/>
              </w:rPr>
              <w:t>. Učenici koje je odabrao nastavnik</w:t>
            </w:r>
            <w:r w:rsidRPr="00E511BD">
              <w:rPr>
                <w:rFonts w:asciiTheme="minorHAnsi" w:hAnsiTheme="minorHAnsi" w:cstheme="minorHAnsi"/>
              </w:rPr>
              <w:t xml:space="preserve"> izlažu svoje praktične radove</w:t>
            </w:r>
            <w:r>
              <w:rPr>
                <w:rFonts w:asciiTheme="minorHAnsi" w:hAnsiTheme="minorHAnsi" w:cstheme="minorHAnsi"/>
              </w:rPr>
              <w:t xml:space="preserve"> te se kratko diskutira o važnosti varijabilnost nastalih gameta.</w:t>
            </w:r>
          </w:p>
          <w:p w14:paraId="7176F262" w14:textId="61DCB779" w:rsidR="0032593A" w:rsidRPr="00E93E84" w:rsidRDefault="0032593A" w:rsidP="0034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941" w:type="dxa"/>
          </w:tcPr>
          <w:p w14:paraId="7B3D9B73" w14:textId="76A0C948" w:rsidR="00DE2941" w:rsidRPr="00F55DA0" w:rsidRDefault="00E511BD" w:rsidP="00877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</w:t>
            </w:r>
            <w:r w:rsidR="00E82623">
              <w:rPr>
                <w:rFonts w:ascii="Calibri" w:hAnsi="Calibri" w:cs="Calibri"/>
                <w:lang w:val="hr-HR"/>
              </w:rPr>
              <w:t xml:space="preserve"> min</w:t>
            </w:r>
          </w:p>
        </w:tc>
      </w:tr>
      <w:tr w:rsidR="0032593A" w:rsidRPr="00F55DA0" w14:paraId="2AC2E54F" w14:textId="77777777" w:rsidTr="0029058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536495" w14:textId="76890009" w:rsidR="0032593A" w:rsidRDefault="0032593A" w:rsidP="00877E72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Aktivnost 5. </w:t>
            </w:r>
            <w:r w:rsidR="00E511BD">
              <w:rPr>
                <w:rFonts w:ascii="Calibri" w:hAnsi="Calibri" w:cs="Calibri"/>
                <w:b w:val="0"/>
                <w:bCs w:val="0"/>
                <w:lang w:val="hr-HR"/>
              </w:rPr>
              <w:t>Igra asocijacije</w:t>
            </w:r>
          </w:p>
          <w:p w14:paraId="2B4EDD64" w14:textId="64038006" w:rsidR="0032593A" w:rsidRDefault="0032593A" w:rsidP="00877E72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7085" w:type="dxa"/>
          </w:tcPr>
          <w:p w14:paraId="0CEC42A8" w14:textId="57B258CA" w:rsidR="00E511BD" w:rsidRPr="00281719" w:rsidRDefault="00E511BD" w:rsidP="00E5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1719">
              <w:rPr>
                <w:rFonts w:asciiTheme="minorHAnsi" w:hAnsiTheme="minorHAnsi" w:cstheme="minorHAnsi"/>
              </w:rPr>
              <w:t>N</w:t>
            </w:r>
            <w:r w:rsidR="00281719">
              <w:rPr>
                <w:rFonts w:asciiTheme="minorHAnsi" w:hAnsiTheme="minorHAnsi" w:cstheme="minorHAnsi"/>
              </w:rPr>
              <w:t xml:space="preserve">akon detaljnih </w:t>
            </w:r>
            <w:r w:rsidRPr="00281719">
              <w:rPr>
                <w:rFonts w:asciiTheme="minorHAnsi" w:hAnsiTheme="minorHAnsi" w:cstheme="minorHAnsi"/>
              </w:rPr>
              <w:t>uput</w:t>
            </w:r>
            <w:r w:rsidR="00281719">
              <w:rPr>
                <w:rFonts w:asciiTheme="minorHAnsi" w:hAnsiTheme="minorHAnsi" w:cstheme="minorHAnsi"/>
              </w:rPr>
              <w:t>a</w:t>
            </w:r>
            <w:r w:rsidRPr="00281719">
              <w:rPr>
                <w:rFonts w:asciiTheme="minorHAnsi" w:hAnsiTheme="minorHAnsi" w:cstheme="minorHAnsi"/>
              </w:rPr>
              <w:t xml:space="preserve"> za igru asocijacija</w:t>
            </w:r>
            <w:r w:rsidR="00281719">
              <w:rPr>
                <w:rFonts w:asciiTheme="minorHAnsi" w:hAnsiTheme="minorHAnsi" w:cstheme="minorHAnsi"/>
              </w:rPr>
              <w:t xml:space="preserve"> I pravila o bodovanju učenici igraju igru asocijacija</w:t>
            </w:r>
            <w:r w:rsidRPr="00281719">
              <w:rPr>
                <w:rFonts w:asciiTheme="minorHAnsi" w:hAnsiTheme="minorHAnsi" w:cstheme="minorHAnsi"/>
              </w:rPr>
              <w:t xml:space="preserve"> – </w:t>
            </w:r>
            <w:r w:rsidRPr="00281719">
              <w:rPr>
                <w:rFonts w:asciiTheme="minorHAnsi" w:hAnsiTheme="minorHAnsi" w:cstheme="minorHAnsi"/>
                <w:b/>
                <w:bCs/>
              </w:rPr>
              <w:t>grupni rad</w:t>
            </w:r>
            <w:r w:rsidRPr="00281719">
              <w:rPr>
                <w:rFonts w:asciiTheme="minorHAnsi" w:hAnsiTheme="minorHAnsi" w:cstheme="minorHAnsi"/>
              </w:rPr>
              <w:t xml:space="preserve">: 4 stupca po 4 pojma, glavno rješenje: MEJOZA. </w:t>
            </w:r>
          </w:p>
          <w:p w14:paraId="0B90034C" w14:textId="1F725BC8" w:rsidR="0032593A" w:rsidRPr="00E93E84" w:rsidRDefault="0032593A" w:rsidP="00E5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941" w:type="dxa"/>
          </w:tcPr>
          <w:p w14:paraId="2EDB3667" w14:textId="3700C4CB" w:rsidR="0032593A" w:rsidRDefault="0032593A" w:rsidP="0087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10 min</w:t>
            </w:r>
          </w:p>
        </w:tc>
      </w:tr>
      <w:tr w:rsidR="00A5546C" w:rsidRPr="00F55DA0" w14:paraId="0C1536C2" w14:textId="77777777" w:rsidTr="0029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54F5C7" w14:textId="424A5F30" w:rsidR="00A5546C" w:rsidRDefault="00281719" w:rsidP="00877E72">
            <w:pPr>
              <w:rPr>
                <w:rFonts w:ascii="Calibri" w:hAnsi="Calibri" w:cs="Calibri"/>
                <w:b w:val="0"/>
                <w:bCs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Refleksija</w:t>
            </w:r>
          </w:p>
          <w:p w14:paraId="61C3BB59" w14:textId="746F0663" w:rsidR="0032593A" w:rsidRDefault="0032593A" w:rsidP="00877E72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7085" w:type="dxa"/>
          </w:tcPr>
          <w:p w14:paraId="2CF7288A" w14:textId="2A372E0E" w:rsidR="00A5546C" w:rsidRPr="00E93E84" w:rsidRDefault="00A5546C" w:rsidP="00E8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3E84">
              <w:rPr>
                <w:rFonts w:asciiTheme="minorHAnsi" w:hAnsiTheme="minorHAnsi" w:cstheme="minorHAnsi"/>
                <w:b/>
                <w:bCs/>
              </w:rPr>
              <w:t xml:space="preserve">Prilog </w:t>
            </w:r>
            <w:r w:rsidR="00FF76C9">
              <w:rPr>
                <w:rFonts w:asciiTheme="minorHAnsi" w:hAnsiTheme="minorHAnsi" w:cstheme="minorHAnsi"/>
                <w:b/>
                <w:bCs/>
              </w:rPr>
              <w:t>3</w:t>
            </w:r>
            <w:r w:rsidRPr="00E93E84">
              <w:rPr>
                <w:rFonts w:asciiTheme="minorHAnsi" w:hAnsiTheme="minorHAnsi" w:cstheme="minorHAnsi"/>
                <w:b/>
                <w:bCs/>
              </w:rPr>
              <w:t>.</w:t>
            </w:r>
            <w:r w:rsidRPr="00E93E84">
              <w:rPr>
                <w:rFonts w:asciiTheme="minorHAnsi" w:hAnsiTheme="minorHAnsi" w:cstheme="minorHAnsi"/>
              </w:rPr>
              <w:t xml:space="preserve"> </w:t>
            </w:r>
            <w:r w:rsidR="00281719">
              <w:rPr>
                <w:rFonts w:asciiTheme="minorHAnsi" w:hAnsiTheme="minorHAnsi" w:cstheme="minorHAnsi"/>
              </w:rPr>
              <w:t>Izlazna kartica</w:t>
            </w:r>
          </w:p>
        </w:tc>
        <w:tc>
          <w:tcPr>
            <w:tcW w:w="941" w:type="dxa"/>
          </w:tcPr>
          <w:p w14:paraId="20DAFC7E" w14:textId="3C6C000B" w:rsidR="00A5546C" w:rsidRDefault="00340545" w:rsidP="00877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 min</w:t>
            </w:r>
          </w:p>
        </w:tc>
      </w:tr>
      <w:tr w:rsidR="00281719" w:rsidRPr="00F55DA0" w14:paraId="7811AF7C" w14:textId="77777777" w:rsidTr="0029058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5B8C5D" w14:textId="61754AF1" w:rsidR="00281719" w:rsidRDefault="00281719" w:rsidP="00281719">
            <w:pPr>
              <w:jc w:val="lef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Za one koji žele znati više</w:t>
            </w:r>
          </w:p>
        </w:tc>
        <w:tc>
          <w:tcPr>
            <w:tcW w:w="7085" w:type="dxa"/>
          </w:tcPr>
          <w:p w14:paraId="68FA91D0" w14:textId="77777777" w:rsidR="00281719" w:rsidRPr="00281719" w:rsidRDefault="00281719" w:rsidP="00281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Interaktivni sadržaj: </w:t>
            </w:r>
            <w:hyperlink r:id="rId11" w:history="1">
              <w:r w:rsidRPr="00281719">
                <w:rPr>
                  <w:rStyle w:val="Hiperveza"/>
                  <w:rFonts w:asciiTheme="minorHAnsi" w:hAnsiTheme="minorHAnsi" w:cstheme="minorHAnsi"/>
                  <w:b/>
                  <w:bCs/>
                  <w:lang w:val="hr-HR"/>
                </w:rPr>
                <w:t>https://www.cellsalive.com/meiosis_js.htm</w:t>
              </w:r>
            </w:hyperlink>
          </w:p>
          <w:p w14:paraId="7C2493DD" w14:textId="6FB8D6BD" w:rsidR="00281719" w:rsidRPr="00E93E84" w:rsidRDefault="00281719" w:rsidP="00E8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1" w:type="dxa"/>
          </w:tcPr>
          <w:p w14:paraId="22497B73" w14:textId="77777777" w:rsidR="00281719" w:rsidRDefault="00281719" w:rsidP="0087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</w:p>
        </w:tc>
      </w:tr>
    </w:tbl>
    <w:p w14:paraId="6AEE460E" w14:textId="38AC0211" w:rsidR="000F7BB5" w:rsidRPr="00D85ED3" w:rsidRDefault="000F7BB5" w:rsidP="00013FCC">
      <w:pPr>
        <w:rPr>
          <w:rFonts w:ascii="Calibri" w:hAnsi="Calibri" w:cs="Calibri"/>
          <w:i/>
          <w:sz w:val="18"/>
          <w:szCs w:val="18"/>
        </w:rPr>
      </w:pPr>
    </w:p>
    <w:p w14:paraId="08A9A435" w14:textId="3C03E0E9" w:rsidR="000F7BB5" w:rsidRPr="00D85ED3" w:rsidRDefault="000F7BB5" w:rsidP="00013FCC">
      <w:pPr>
        <w:rPr>
          <w:rFonts w:ascii="Calibri" w:hAnsi="Calibri" w:cs="Calibri"/>
          <w:lang w:val="en-GB" w:eastAsia="fr-FR"/>
        </w:rPr>
      </w:pPr>
    </w:p>
    <w:p w14:paraId="3B4BF81C" w14:textId="4AADB300" w:rsidR="00877F14" w:rsidRPr="00D85ED3" w:rsidRDefault="00877F14" w:rsidP="00877F14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Prilozi</w:t>
      </w:r>
    </w:p>
    <w:p w14:paraId="6488F258" w14:textId="748CE57E" w:rsidR="0047223E" w:rsidRDefault="0047223E" w:rsidP="007B7A64">
      <w:pPr>
        <w:spacing w:after="200" w:line="276" w:lineRule="auto"/>
        <w:jc w:val="left"/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</w:pPr>
      <w:r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Prilog 1.</w:t>
      </w:r>
      <w:r w:rsidR="00BF6F90"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 xml:space="preserve"> </w:t>
      </w:r>
      <w:r w:rsidR="00F119AB"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Radni listić</w:t>
      </w:r>
      <w:r w:rsidR="00BF6F90" w:rsidRPr="00E93E84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 xml:space="preserve">: </w:t>
      </w:r>
      <w:r w:rsidR="00FF76C9">
        <w:rPr>
          <w:rFonts w:asciiTheme="minorHAnsi" w:eastAsia="Calibri" w:hAnsiTheme="minorHAnsi" w:cs="Times New Roman"/>
          <w:b/>
          <w:bCs/>
          <w:sz w:val="24"/>
          <w:szCs w:val="24"/>
          <w:lang w:val="hr-HR"/>
        </w:rPr>
        <w:t>Mitoza, ponavljanje</w:t>
      </w:r>
    </w:p>
    <w:p w14:paraId="4C63FFC0" w14:textId="3CD62885" w:rsidR="00F648AC" w:rsidRDefault="00FF76C9" w:rsidP="007B7A64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18CEE091" wp14:editId="5389C78F">
            <wp:extent cx="5905500" cy="7877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D4510" w14:textId="4709A480" w:rsidR="00FF76C9" w:rsidRDefault="00FF76C9" w:rsidP="007B7A64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5A8B5BB1" wp14:editId="2F4979EE">
            <wp:extent cx="5686425" cy="49815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15D8" w14:textId="44A6922A" w:rsidR="00F648AC" w:rsidRDefault="001A12F2" w:rsidP="007B7A64">
      <w:pPr>
        <w:spacing w:after="200" w:line="276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F648A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Prilog </w:t>
      </w:r>
      <w:r w:rsidR="00D117FB" w:rsidRPr="00F648A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2</w:t>
      </w:r>
      <w:r w:rsidRPr="00F648A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</w:t>
      </w:r>
      <w:r w:rsidR="00F648AC" w:rsidRPr="00F648A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</w:t>
      </w:r>
      <w:r w:rsidR="00FF76C9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Praktični rad: Faze mejoze</w:t>
      </w:r>
    </w:p>
    <w:p w14:paraId="45421CD0" w14:textId="77777777" w:rsidR="00FF76C9" w:rsidRDefault="00FF76C9" w:rsidP="007B7A64">
      <w:pPr>
        <w:spacing w:after="200" w:line="276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1E6C679B" w14:textId="75EDF270" w:rsidR="00FF76C9" w:rsidRPr="00F648AC" w:rsidRDefault="00FF76C9" w:rsidP="007B7A64">
      <w:pPr>
        <w:spacing w:after="200" w:line="276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447AA46E" wp14:editId="3002DF9C">
            <wp:extent cx="5343525" cy="72771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8A68" w14:textId="77777777" w:rsidR="00FF76C9" w:rsidRDefault="00FF76C9" w:rsidP="00FF76C9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Prilog 3.:</w:t>
      </w:r>
      <w:r w:rsidRPr="0082017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Izlazna kartica – Mejoza</w:t>
      </w:r>
    </w:p>
    <w:p w14:paraId="2ACC9AC3" w14:textId="61450CDF" w:rsidR="00FF76C9" w:rsidRDefault="00FF76C9" w:rsidP="00FF76C9">
      <w:pPr>
        <w:rPr>
          <w:b/>
          <w:bCs/>
          <w:sz w:val="28"/>
          <w:szCs w:val="28"/>
        </w:rPr>
      </w:pPr>
      <w:r w:rsidRPr="00725894">
        <w:rPr>
          <w:noProof/>
        </w:rPr>
        <w:lastRenderedPageBreak/>
        <w:drawing>
          <wp:inline distT="0" distB="0" distL="0" distR="0" wp14:anchorId="65E08F69" wp14:editId="5C090657">
            <wp:extent cx="5760720" cy="34290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30F4" w14:textId="77777777" w:rsidR="00F648AC" w:rsidRPr="00F648AC" w:rsidRDefault="00F648AC" w:rsidP="00F648AC">
      <w:pPr>
        <w:autoSpaceDE w:val="0"/>
        <w:autoSpaceDN w:val="0"/>
        <w:adjustRightInd w:val="0"/>
        <w:spacing w:after="0" w:line="360" w:lineRule="auto"/>
        <w:rPr>
          <w:rFonts w:asciiTheme="minorHAnsi" w:eastAsia="ProximaNova-Semibold" w:hAnsiTheme="minorHAnsi" w:cstheme="minorHAnsi"/>
          <w:color w:val="000000"/>
          <w:sz w:val="24"/>
          <w:szCs w:val="24"/>
        </w:rPr>
      </w:pPr>
    </w:p>
    <w:sectPr w:rsidR="00F648AC" w:rsidRPr="00F648AC" w:rsidSect="00472440">
      <w:headerReference w:type="default" r:id="rId16"/>
      <w:footerReference w:type="default" r:id="rId17"/>
      <w:pgSz w:w="12240" w:h="15840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EC6C" w14:textId="77777777" w:rsidR="004071B1" w:rsidRDefault="004071B1" w:rsidP="00825772">
      <w:pPr>
        <w:spacing w:after="0" w:line="240" w:lineRule="auto"/>
      </w:pPr>
      <w:r>
        <w:separator/>
      </w:r>
    </w:p>
  </w:endnote>
  <w:endnote w:type="continuationSeparator" w:id="0">
    <w:p w14:paraId="61B007BB" w14:textId="77777777" w:rsidR="004071B1" w:rsidRDefault="004071B1" w:rsidP="008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Nova-Semi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8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28B4" w14:textId="03A9DEFE" w:rsidR="00234D0A" w:rsidRDefault="00234D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4663E" w14:textId="77777777" w:rsidR="00234D0A" w:rsidRDefault="00234D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D057" w14:textId="77777777" w:rsidR="004071B1" w:rsidRDefault="004071B1" w:rsidP="00825772">
      <w:pPr>
        <w:spacing w:after="0" w:line="240" w:lineRule="auto"/>
      </w:pPr>
      <w:r>
        <w:separator/>
      </w:r>
    </w:p>
  </w:footnote>
  <w:footnote w:type="continuationSeparator" w:id="0">
    <w:p w14:paraId="4A25EE58" w14:textId="77777777" w:rsidR="004071B1" w:rsidRDefault="004071B1" w:rsidP="008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CE16" w14:textId="4D17B7E6" w:rsidR="00234D0A" w:rsidRDefault="00234D0A">
    <w:pPr>
      <w:pStyle w:val="Zaglavlje"/>
    </w:pPr>
  </w:p>
  <w:p w14:paraId="29E2F8B0" w14:textId="77777777" w:rsidR="00234D0A" w:rsidRDefault="00234D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85A"/>
    <w:multiLevelType w:val="hybridMultilevel"/>
    <w:tmpl w:val="CE0C6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1CA"/>
    <w:multiLevelType w:val="hybridMultilevel"/>
    <w:tmpl w:val="1AEE8D94"/>
    <w:lvl w:ilvl="0" w:tplc="E6665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54C"/>
    <w:multiLevelType w:val="hybridMultilevel"/>
    <w:tmpl w:val="FA14662A"/>
    <w:lvl w:ilvl="0" w:tplc="E412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FCC"/>
    <w:multiLevelType w:val="hybridMultilevel"/>
    <w:tmpl w:val="77C2C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ADB"/>
    <w:multiLevelType w:val="hybridMultilevel"/>
    <w:tmpl w:val="3C8E8876"/>
    <w:lvl w:ilvl="0" w:tplc="7D4437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36ED"/>
    <w:multiLevelType w:val="hybridMultilevel"/>
    <w:tmpl w:val="E4985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0CE1"/>
    <w:multiLevelType w:val="hybridMultilevel"/>
    <w:tmpl w:val="EAFC8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1796E"/>
    <w:multiLevelType w:val="hybridMultilevel"/>
    <w:tmpl w:val="7040AAFA"/>
    <w:lvl w:ilvl="0" w:tplc="041A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D3337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F35A0"/>
    <w:multiLevelType w:val="hybridMultilevel"/>
    <w:tmpl w:val="C9C8B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E05F8"/>
    <w:multiLevelType w:val="hybridMultilevel"/>
    <w:tmpl w:val="C6BE1384"/>
    <w:lvl w:ilvl="0" w:tplc="EE5C07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3C8B"/>
    <w:multiLevelType w:val="hybridMultilevel"/>
    <w:tmpl w:val="E30A7994"/>
    <w:lvl w:ilvl="0" w:tplc="0AC8EC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72"/>
    <w:rsid w:val="00011CFB"/>
    <w:rsid w:val="00013FCC"/>
    <w:rsid w:val="00015BE6"/>
    <w:rsid w:val="0002661C"/>
    <w:rsid w:val="0002689B"/>
    <w:rsid w:val="00053783"/>
    <w:rsid w:val="00094E0F"/>
    <w:rsid w:val="000A3D21"/>
    <w:rsid w:val="000C14AC"/>
    <w:rsid w:val="000F148D"/>
    <w:rsid w:val="000F6B1F"/>
    <w:rsid w:val="000F7BB5"/>
    <w:rsid w:val="00112EAD"/>
    <w:rsid w:val="00113549"/>
    <w:rsid w:val="00120525"/>
    <w:rsid w:val="001413ED"/>
    <w:rsid w:val="00142809"/>
    <w:rsid w:val="0014525C"/>
    <w:rsid w:val="00156789"/>
    <w:rsid w:val="001A0EB5"/>
    <w:rsid w:val="001A12F2"/>
    <w:rsid w:val="001A4DB2"/>
    <w:rsid w:val="001B2236"/>
    <w:rsid w:val="001E293B"/>
    <w:rsid w:val="00221E06"/>
    <w:rsid w:val="00231856"/>
    <w:rsid w:val="00234D0A"/>
    <w:rsid w:val="00260AF2"/>
    <w:rsid w:val="00262A1A"/>
    <w:rsid w:val="00267485"/>
    <w:rsid w:val="00275824"/>
    <w:rsid w:val="00281719"/>
    <w:rsid w:val="00290585"/>
    <w:rsid w:val="00293F6F"/>
    <w:rsid w:val="002A4A70"/>
    <w:rsid w:val="002C32D5"/>
    <w:rsid w:val="002D2D29"/>
    <w:rsid w:val="002E50B9"/>
    <w:rsid w:val="00315629"/>
    <w:rsid w:val="0032593A"/>
    <w:rsid w:val="00340545"/>
    <w:rsid w:val="00360B00"/>
    <w:rsid w:val="003620CA"/>
    <w:rsid w:val="0036777E"/>
    <w:rsid w:val="00377923"/>
    <w:rsid w:val="00393C13"/>
    <w:rsid w:val="003B7707"/>
    <w:rsid w:val="003C1F3E"/>
    <w:rsid w:val="003D0C79"/>
    <w:rsid w:val="003E1356"/>
    <w:rsid w:val="003F3DF5"/>
    <w:rsid w:val="003F49D1"/>
    <w:rsid w:val="004071B1"/>
    <w:rsid w:val="004236E1"/>
    <w:rsid w:val="00425BB5"/>
    <w:rsid w:val="00436553"/>
    <w:rsid w:val="004578A8"/>
    <w:rsid w:val="00461A1B"/>
    <w:rsid w:val="0047223E"/>
    <w:rsid w:val="00472440"/>
    <w:rsid w:val="004B6DF2"/>
    <w:rsid w:val="004C523B"/>
    <w:rsid w:val="004D088C"/>
    <w:rsid w:val="004D3860"/>
    <w:rsid w:val="004F4FDD"/>
    <w:rsid w:val="00511280"/>
    <w:rsid w:val="00544361"/>
    <w:rsid w:val="00555DBE"/>
    <w:rsid w:val="00596905"/>
    <w:rsid w:val="005A2018"/>
    <w:rsid w:val="005C11AF"/>
    <w:rsid w:val="005D2572"/>
    <w:rsid w:val="005D45F0"/>
    <w:rsid w:val="005D4636"/>
    <w:rsid w:val="005D73C1"/>
    <w:rsid w:val="005D7AF0"/>
    <w:rsid w:val="005F0F63"/>
    <w:rsid w:val="005F53BF"/>
    <w:rsid w:val="006567A8"/>
    <w:rsid w:val="0066739D"/>
    <w:rsid w:val="006C1A8A"/>
    <w:rsid w:val="006C3389"/>
    <w:rsid w:val="006C3C32"/>
    <w:rsid w:val="0072383E"/>
    <w:rsid w:val="00753BBE"/>
    <w:rsid w:val="007638D0"/>
    <w:rsid w:val="007A29F4"/>
    <w:rsid w:val="007A6CA1"/>
    <w:rsid w:val="007B7A64"/>
    <w:rsid w:val="007D5BE1"/>
    <w:rsid w:val="007E4502"/>
    <w:rsid w:val="007E4DE9"/>
    <w:rsid w:val="007F64AF"/>
    <w:rsid w:val="008118F1"/>
    <w:rsid w:val="00825772"/>
    <w:rsid w:val="00877E72"/>
    <w:rsid w:val="00877F14"/>
    <w:rsid w:val="008C486D"/>
    <w:rsid w:val="008F285A"/>
    <w:rsid w:val="00902B3A"/>
    <w:rsid w:val="00937396"/>
    <w:rsid w:val="00970B3B"/>
    <w:rsid w:val="009909B2"/>
    <w:rsid w:val="009A182C"/>
    <w:rsid w:val="009A4B4B"/>
    <w:rsid w:val="009B2B5D"/>
    <w:rsid w:val="009C6603"/>
    <w:rsid w:val="009E3487"/>
    <w:rsid w:val="009F4687"/>
    <w:rsid w:val="00A5546C"/>
    <w:rsid w:val="00A661F0"/>
    <w:rsid w:val="00A72114"/>
    <w:rsid w:val="00A860C3"/>
    <w:rsid w:val="00A90CA3"/>
    <w:rsid w:val="00A9618B"/>
    <w:rsid w:val="00AA0A38"/>
    <w:rsid w:val="00AE3F5D"/>
    <w:rsid w:val="00B025BF"/>
    <w:rsid w:val="00B140E8"/>
    <w:rsid w:val="00B30325"/>
    <w:rsid w:val="00B34890"/>
    <w:rsid w:val="00B35E1C"/>
    <w:rsid w:val="00B373A6"/>
    <w:rsid w:val="00B46A7E"/>
    <w:rsid w:val="00B55DD2"/>
    <w:rsid w:val="00B77C25"/>
    <w:rsid w:val="00BF6F90"/>
    <w:rsid w:val="00C02272"/>
    <w:rsid w:val="00C11CC4"/>
    <w:rsid w:val="00C175F1"/>
    <w:rsid w:val="00C25A50"/>
    <w:rsid w:val="00C46AAF"/>
    <w:rsid w:val="00C82AEC"/>
    <w:rsid w:val="00C83827"/>
    <w:rsid w:val="00CB5874"/>
    <w:rsid w:val="00CB6F37"/>
    <w:rsid w:val="00CF2A33"/>
    <w:rsid w:val="00CF3F69"/>
    <w:rsid w:val="00D1111B"/>
    <w:rsid w:val="00D117FB"/>
    <w:rsid w:val="00D365EA"/>
    <w:rsid w:val="00D43DC7"/>
    <w:rsid w:val="00D66BF4"/>
    <w:rsid w:val="00D77721"/>
    <w:rsid w:val="00D778A4"/>
    <w:rsid w:val="00D8173F"/>
    <w:rsid w:val="00D820E9"/>
    <w:rsid w:val="00D85ED3"/>
    <w:rsid w:val="00DC67A2"/>
    <w:rsid w:val="00DD50DC"/>
    <w:rsid w:val="00DE2941"/>
    <w:rsid w:val="00E07CAB"/>
    <w:rsid w:val="00E13426"/>
    <w:rsid w:val="00E40575"/>
    <w:rsid w:val="00E511BD"/>
    <w:rsid w:val="00E64B15"/>
    <w:rsid w:val="00E73D48"/>
    <w:rsid w:val="00E74AE3"/>
    <w:rsid w:val="00E77BE5"/>
    <w:rsid w:val="00E815B6"/>
    <w:rsid w:val="00E82623"/>
    <w:rsid w:val="00E82721"/>
    <w:rsid w:val="00E861D6"/>
    <w:rsid w:val="00E91051"/>
    <w:rsid w:val="00E93E84"/>
    <w:rsid w:val="00EA2E32"/>
    <w:rsid w:val="00EB7FE4"/>
    <w:rsid w:val="00ED2B87"/>
    <w:rsid w:val="00F119AB"/>
    <w:rsid w:val="00F15F26"/>
    <w:rsid w:val="00F247BF"/>
    <w:rsid w:val="00F2535A"/>
    <w:rsid w:val="00F52497"/>
    <w:rsid w:val="00F55DA0"/>
    <w:rsid w:val="00F6051A"/>
    <w:rsid w:val="00F60FA4"/>
    <w:rsid w:val="00F648AC"/>
    <w:rsid w:val="00F8490E"/>
    <w:rsid w:val="00F90A12"/>
    <w:rsid w:val="00FA365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10AE"/>
  <w15:chartTrackingRefBased/>
  <w15:docId w15:val="{D3E8B899-8DBB-40A1-AB72-52F8CAC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772"/>
  </w:style>
  <w:style w:type="paragraph" w:styleId="Podnoje">
    <w:name w:val="footer"/>
    <w:basedOn w:val="Normal"/>
    <w:link w:val="Podnoje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772"/>
  </w:style>
  <w:style w:type="character" w:customStyle="1" w:styleId="Naslov1Char">
    <w:name w:val="Naslov 1 Char"/>
    <w:basedOn w:val="Zadanifontodlomka"/>
    <w:link w:val="Naslov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661F0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661F0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661F0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661F0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A661F0"/>
    <w:rPr>
      <w:i/>
      <w:iCs/>
      <w:color w:val="auto"/>
    </w:rPr>
  </w:style>
  <w:style w:type="paragraph" w:styleId="Bezproreda">
    <w:name w:val="No Spacing"/>
    <w:uiPriority w:val="1"/>
    <w:qFormat/>
    <w:rsid w:val="00A661F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A661F0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A661F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661F0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A661F0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Odlomakpopisa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val="en"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val="en" w:eastAsia="en-GB"/>
    </w:rPr>
  </w:style>
  <w:style w:type="table" w:customStyle="1" w:styleId="ListTable4-Accent51">
    <w:name w:val="List Table 4 - Accent 51"/>
    <w:basedOn w:val="Obinatablica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iperveza">
    <w:name w:val="Hyperlink"/>
    <w:basedOn w:val="Zadanifontodlomka"/>
    <w:uiPriority w:val="99"/>
    <w:unhideWhenUsed/>
    <w:rsid w:val="00B3489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13F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FCC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F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4525C"/>
    <w:rPr>
      <w:color w:val="954F72" w:themeColor="followedHyperlink"/>
      <w:u w:val="single"/>
    </w:rPr>
  </w:style>
  <w:style w:type="table" w:styleId="Tablicapopisa4-isticanje4">
    <w:name w:val="List Table 4 Accent 4"/>
    <w:basedOn w:val="Obinatablica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etkatablice">
    <w:name w:val="Table Grid"/>
    <w:basedOn w:val="Obinatablica"/>
    <w:uiPriority w:val="39"/>
    <w:rsid w:val="0002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4">
    <w:name w:val="Grid Table 4 Accent 4"/>
    <w:basedOn w:val="Obinatablica"/>
    <w:uiPriority w:val="49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xxmsolistparagraph">
    <w:name w:val="x_x_msolistparagraph"/>
    <w:basedOn w:val="Normal"/>
    <w:uiPriority w:val="99"/>
    <w:rsid w:val="00A9618B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A9618B"/>
    <w:rPr>
      <w:color w:val="605E5C"/>
      <w:shd w:val="clear" w:color="auto" w:fill="E1DFDD"/>
    </w:rPr>
  </w:style>
  <w:style w:type="table" w:styleId="ivopisnatablicareetke6-isticanje4">
    <w:name w:val="Grid Table 6 Colorful Accent 4"/>
    <w:basedOn w:val="Obinatablica"/>
    <w:uiPriority w:val="51"/>
    <w:rsid w:val="00F55D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2817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DMG7ke69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llsalive.com/meiosis_j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VzDMG7ke6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ellsalive.com/meiosis_js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1469-813C-4C94-9424-300B7C10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Vuković</dc:creator>
  <cp:keywords/>
  <dc:description/>
  <cp:lastModifiedBy>Korisnik</cp:lastModifiedBy>
  <cp:revision>4</cp:revision>
  <dcterms:created xsi:type="dcterms:W3CDTF">2023-06-23T07:34:00Z</dcterms:created>
  <dcterms:modified xsi:type="dcterms:W3CDTF">2023-06-28T20:40:00Z</dcterms:modified>
</cp:coreProperties>
</file>