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D6C" w:rsidRPr="00BF494E" w:rsidRDefault="00EA56CC" w:rsidP="002D7B6E">
      <w:pPr>
        <w:jc w:val="center"/>
        <w:rPr>
          <w:b/>
          <w:sz w:val="24"/>
          <w:szCs w:val="24"/>
        </w:rPr>
      </w:pPr>
      <w:r w:rsidRPr="00BF494E">
        <w:rPr>
          <w:b/>
          <w:sz w:val="24"/>
          <w:szCs w:val="24"/>
        </w:rPr>
        <w:t>KRITERIJI VREDNOVANJA UČENIČKIH POSTIGNUĆA</w:t>
      </w:r>
      <w:r w:rsidR="00054C1F">
        <w:rPr>
          <w:b/>
          <w:sz w:val="24"/>
          <w:szCs w:val="24"/>
        </w:rPr>
        <w:t xml:space="preserve"> - Školska godina: 2026./2027</w:t>
      </w:r>
      <w:r w:rsidRPr="00BF494E">
        <w:rPr>
          <w:b/>
          <w:sz w:val="24"/>
          <w:szCs w:val="24"/>
        </w:rPr>
        <w:t>.</w:t>
      </w:r>
    </w:p>
    <w:p w:rsidR="004B7495" w:rsidRPr="00BF494E" w:rsidRDefault="004B7495" w:rsidP="00EA56CC">
      <w:pPr>
        <w:jc w:val="center"/>
        <w:rPr>
          <w:b/>
          <w:sz w:val="24"/>
          <w:szCs w:val="24"/>
        </w:rPr>
      </w:pPr>
      <w:r w:rsidRPr="00BF494E">
        <w:rPr>
          <w:b/>
          <w:sz w:val="24"/>
          <w:szCs w:val="24"/>
        </w:rPr>
        <w:t xml:space="preserve">Nastavnici: </w:t>
      </w:r>
      <w:r w:rsidR="00BC6CDC" w:rsidRPr="00BF494E">
        <w:rPr>
          <w:b/>
          <w:sz w:val="24"/>
          <w:szCs w:val="24"/>
        </w:rPr>
        <w:t>Mate Jonjić, mag. phys.</w:t>
      </w:r>
      <w:r w:rsidR="00E4116D">
        <w:rPr>
          <w:b/>
          <w:sz w:val="24"/>
          <w:szCs w:val="24"/>
        </w:rPr>
        <w:t xml:space="preserve"> i</w:t>
      </w:r>
      <w:bookmarkStart w:id="0" w:name="_GoBack"/>
      <w:bookmarkEnd w:id="0"/>
      <w:r w:rsidR="00BC6CDC">
        <w:rPr>
          <w:b/>
          <w:sz w:val="24"/>
          <w:szCs w:val="24"/>
        </w:rPr>
        <w:t xml:space="preserve"> </w:t>
      </w:r>
      <w:r w:rsidRPr="00BF494E">
        <w:rPr>
          <w:b/>
          <w:sz w:val="24"/>
          <w:szCs w:val="24"/>
        </w:rPr>
        <w:t>Željko Galić, prof</w:t>
      </w:r>
      <w:r w:rsidR="00A50C29" w:rsidRPr="00BF494E">
        <w:rPr>
          <w:b/>
          <w:sz w:val="24"/>
          <w:szCs w:val="24"/>
        </w:rPr>
        <w:t>.</w:t>
      </w:r>
    </w:p>
    <w:p w:rsidR="00BF494E" w:rsidRPr="00BF494E" w:rsidRDefault="00BF494E" w:rsidP="002D7B6E">
      <w:pPr>
        <w:spacing w:after="0" w:line="240" w:lineRule="auto"/>
        <w:rPr>
          <w:b/>
          <w:sz w:val="24"/>
          <w:szCs w:val="24"/>
        </w:rPr>
      </w:pPr>
    </w:p>
    <w:p w:rsidR="00EA56CC" w:rsidRPr="00DF4B16" w:rsidRDefault="00EA56CC" w:rsidP="00EA56CC">
      <w:pPr>
        <w:spacing w:after="0"/>
        <w:jc w:val="both"/>
        <w:rPr>
          <w:rFonts w:cstheme="minorHAnsi"/>
          <w:color w:val="221F1F"/>
          <w:sz w:val="18"/>
          <w:szCs w:val="18"/>
        </w:rPr>
      </w:pPr>
      <w:r w:rsidRPr="00DF4B16">
        <w:rPr>
          <w:rFonts w:cstheme="minorHAnsi"/>
          <w:color w:val="221F1F"/>
          <w:sz w:val="18"/>
          <w:szCs w:val="18"/>
        </w:rPr>
        <w:t>Vrednovanje podrazumijeva sustavno prikupljanje podataka o napredovanju učenika</w:t>
      </w:r>
      <w:r w:rsidRPr="00DF4B16">
        <w:rPr>
          <w:rFonts w:cstheme="minorHAnsi"/>
          <w:color w:val="221F1F"/>
          <w:spacing w:val="1"/>
          <w:sz w:val="18"/>
          <w:szCs w:val="18"/>
        </w:rPr>
        <w:t xml:space="preserve"> </w:t>
      </w:r>
      <w:r w:rsidRPr="00DF4B16">
        <w:rPr>
          <w:rFonts w:cstheme="minorHAnsi"/>
          <w:color w:val="221F1F"/>
          <w:sz w:val="18"/>
          <w:szCs w:val="18"/>
        </w:rPr>
        <w:t>tijekom učenja i poučavanja, a ostvaruje se praćenjem, provjeravanjem i ocjenjivanjem.</w:t>
      </w:r>
      <w:r w:rsidRPr="00DF4B16">
        <w:rPr>
          <w:rFonts w:cstheme="minorHAnsi"/>
          <w:color w:val="221F1F"/>
          <w:spacing w:val="1"/>
          <w:sz w:val="18"/>
          <w:szCs w:val="18"/>
        </w:rPr>
        <w:t xml:space="preserve"> </w:t>
      </w:r>
      <w:r w:rsidRPr="00DF4B16">
        <w:rPr>
          <w:rFonts w:cstheme="minorHAnsi"/>
          <w:color w:val="221F1F"/>
          <w:sz w:val="18"/>
          <w:szCs w:val="18"/>
        </w:rPr>
        <w:t>Ono uključuje i samo procjenu učenika o osobnom napretku tijekom procesa učenja i</w:t>
      </w:r>
      <w:r w:rsidRPr="00DF4B16">
        <w:rPr>
          <w:rFonts w:cstheme="minorHAnsi"/>
          <w:color w:val="221F1F"/>
          <w:spacing w:val="1"/>
          <w:sz w:val="18"/>
          <w:szCs w:val="18"/>
        </w:rPr>
        <w:t xml:space="preserve"> </w:t>
      </w:r>
      <w:r w:rsidRPr="00DF4B16">
        <w:rPr>
          <w:rFonts w:cstheme="minorHAnsi"/>
          <w:color w:val="221F1F"/>
          <w:sz w:val="18"/>
          <w:szCs w:val="18"/>
        </w:rPr>
        <w:t>poučavanja.</w:t>
      </w:r>
    </w:p>
    <w:p w:rsidR="004B7495" w:rsidRPr="00DF4B16" w:rsidRDefault="004B7495" w:rsidP="00EA56CC">
      <w:pPr>
        <w:spacing w:after="0"/>
        <w:jc w:val="both"/>
        <w:rPr>
          <w:rFonts w:cstheme="minorHAnsi"/>
          <w:sz w:val="18"/>
          <w:szCs w:val="18"/>
        </w:rPr>
      </w:pPr>
    </w:p>
    <w:p w:rsidR="00EA56CC" w:rsidRPr="00DF4B16" w:rsidRDefault="00EA56CC" w:rsidP="00EA56CC">
      <w:pPr>
        <w:pStyle w:val="BodyText"/>
        <w:ind w:left="0"/>
        <w:jc w:val="both"/>
        <w:rPr>
          <w:rFonts w:asciiTheme="minorHAnsi" w:hAnsiTheme="minorHAnsi" w:cstheme="minorHAnsi"/>
          <w:color w:val="221F1F"/>
          <w:spacing w:val="1"/>
          <w:w w:val="95"/>
          <w:sz w:val="18"/>
          <w:szCs w:val="18"/>
        </w:rPr>
      </w:pPr>
      <w:r w:rsidRPr="00DF4B16">
        <w:rPr>
          <w:rFonts w:asciiTheme="minorHAnsi" w:hAnsiTheme="minorHAnsi" w:cstheme="minorHAnsi"/>
          <w:color w:val="221F1F"/>
          <w:sz w:val="18"/>
          <w:szCs w:val="18"/>
        </w:rPr>
        <w:t>Metode i tehnike kojima se učitelj može koristiti pri učenju i poučavanju Fizike za</w:t>
      </w:r>
      <w:r w:rsidRPr="00DF4B16">
        <w:rPr>
          <w:rFonts w:asciiTheme="minorHAnsi" w:hAnsiTheme="minorHAnsi" w:cstheme="minorHAnsi"/>
          <w:color w:val="221F1F"/>
          <w:spacing w:val="1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vrednovanje su: praćenje aktivnosti učenika tijekom individualnog rada, rada u skupini,</w:t>
      </w:r>
      <w:r w:rsidRPr="00DF4B16">
        <w:rPr>
          <w:rFonts w:asciiTheme="minorHAnsi" w:hAnsiTheme="minorHAnsi" w:cstheme="minorHAnsi"/>
          <w:color w:val="221F1F"/>
          <w:spacing w:val="1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poticanje</w:t>
      </w:r>
      <w:r w:rsidRPr="00DF4B16">
        <w:rPr>
          <w:rFonts w:asciiTheme="minorHAnsi" w:hAnsiTheme="minorHAnsi" w:cstheme="minorHAnsi"/>
          <w:color w:val="221F1F"/>
          <w:spacing w:val="23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rasprave,</w:t>
      </w:r>
      <w:r w:rsidRPr="00DF4B16">
        <w:rPr>
          <w:rFonts w:asciiTheme="minorHAnsi" w:hAnsiTheme="minorHAnsi" w:cstheme="minorHAnsi"/>
          <w:color w:val="221F1F"/>
          <w:spacing w:val="16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praćenje</w:t>
      </w:r>
      <w:r w:rsidRPr="00DF4B16">
        <w:rPr>
          <w:rFonts w:asciiTheme="minorHAnsi" w:hAnsiTheme="minorHAnsi" w:cstheme="minorHAnsi"/>
          <w:color w:val="221F1F"/>
          <w:spacing w:val="24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i</w:t>
      </w:r>
      <w:r w:rsidRPr="00DF4B16">
        <w:rPr>
          <w:rFonts w:asciiTheme="minorHAnsi" w:hAnsiTheme="minorHAnsi" w:cstheme="minorHAnsi"/>
          <w:color w:val="221F1F"/>
          <w:spacing w:val="19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provjeravanje</w:t>
      </w:r>
      <w:r w:rsidRPr="00DF4B16">
        <w:rPr>
          <w:rFonts w:asciiTheme="minorHAnsi" w:hAnsiTheme="minorHAnsi" w:cstheme="minorHAnsi"/>
          <w:color w:val="221F1F"/>
          <w:spacing w:val="24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prezentacija</w:t>
      </w:r>
      <w:r w:rsidRPr="00DF4B16">
        <w:rPr>
          <w:rFonts w:asciiTheme="minorHAnsi" w:hAnsiTheme="minorHAnsi" w:cstheme="minorHAnsi"/>
          <w:color w:val="221F1F"/>
          <w:spacing w:val="23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rezultata</w:t>
      </w:r>
      <w:r w:rsidRPr="00DF4B16">
        <w:rPr>
          <w:rFonts w:asciiTheme="minorHAnsi" w:hAnsiTheme="minorHAnsi" w:cstheme="minorHAnsi"/>
          <w:color w:val="221F1F"/>
          <w:spacing w:val="23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rada,</w:t>
      </w:r>
      <w:r w:rsidRPr="00DF4B16">
        <w:rPr>
          <w:rFonts w:asciiTheme="minorHAnsi" w:hAnsiTheme="minorHAnsi" w:cstheme="minorHAnsi"/>
          <w:color w:val="221F1F"/>
          <w:spacing w:val="17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provjeravanje</w:t>
      </w:r>
      <w:r w:rsidRPr="00DF4B16">
        <w:rPr>
          <w:rFonts w:asciiTheme="minorHAnsi" w:hAnsiTheme="minorHAnsi" w:cstheme="minorHAnsi"/>
          <w:color w:val="221F1F"/>
          <w:spacing w:val="23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školskih</w:t>
      </w:r>
      <w:r w:rsidRPr="00DF4B16">
        <w:rPr>
          <w:rFonts w:asciiTheme="minorHAnsi" w:hAnsiTheme="minorHAnsi" w:cstheme="minorHAnsi"/>
          <w:color w:val="221F1F"/>
          <w:spacing w:val="-56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i</w:t>
      </w:r>
      <w:r w:rsidRPr="00DF4B16">
        <w:rPr>
          <w:rFonts w:asciiTheme="minorHAnsi" w:hAnsiTheme="minorHAnsi" w:cstheme="minorHAnsi"/>
          <w:color w:val="221F1F"/>
          <w:spacing w:val="-8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domaćih</w:t>
      </w:r>
      <w:r w:rsidRPr="00DF4B16">
        <w:rPr>
          <w:rFonts w:asciiTheme="minorHAnsi" w:hAnsiTheme="minorHAnsi" w:cstheme="minorHAnsi"/>
          <w:color w:val="221F1F"/>
          <w:spacing w:val="-6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uradaka,</w:t>
      </w:r>
      <w:r w:rsidRPr="00DF4B16">
        <w:rPr>
          <w:rFonts w:asciiTheme="minorHAnsi" w:hAnsiTheme="minorHAnsi" w:cstheme="minorHAnsi"/>
          <w:color w:val="221F1F"/>
          <w:spacing w:val="-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aktivno</w:t>
      </w:r>
      <w:r w:rsidRPr="00DF4B16">
        <w:rPr>
          <w:rFonts w:asciiTheme="minorHAnsi" w:hAnsiTheme="minorHAnsi" w:cstheme="minorHAnsi"/>
          <w:color w:val="221F1F"/>
          <w:spacing w:val="-7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korištenje</w:t>
      </w:r>
      <w:r w:rsidRPr="00DF4B16">
        <w:rPr>
          <w:rFonts w:asciiTheme="minorHAnsi" w:hAnsiTheme="minorHAnsi" w:cstheme="minorHAnsi"/>
          <w:color w:val="221F1F"/>
          <w:spacing w:val="-6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ciljanih</w:t>
      </w:r>
      <w:r w:rsidRPr="00DF4B16">
        <w:rPr>
          <w:rFonts w:asciiTheme="minorHAnsi" w:hAnsiTheme="minorHAnsi" w:cstheme="minorHAnsi"/>
          <w:color w:val="221F1F"/>
          <w:spacing w:val="-7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pitanja,</w:t>
      </w:r>
      <w:r w:rsidRPr="00DF4B16">
        <w:rPr>
          <w:rFonts w:asciiTheme="minorHAnsi" w:hAnsiTheme="minorHAnsi" w:cstheme="minorHAnsi"/>
          <w:color w:val="221F1F"/>
          <w:spacing w:val="-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kartica,</w:t>
      </w:r>
      <w:r w:rsidRPr="00DF4B16">
        <w:rPr>
          <w:rFonts w:asciiTheme="minorHAnsi" w:hAnsiTheme="minorHAnsi" w:cstheme="minorHAnsi"/>
          <w:color w:val="221F1F"/>
          <w:spacing w:val="-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radnih</w:t>
      </w:r>
      <w:r w:rsidRPr="00DF4B16">
        <w:rPr>
          <w:rFonts w:asciiTheme="minorHAnsi" w:hAnsiTheme="minorHAnsi" w:cstheme="minorHAnsi"/>
          <w:color w:val="221F1F"/>
          <w:spacing w:val="-6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mapa,</w:t>
      </w:r>
      <w:r w:rsidRPr="00DF4B16">
        <w:rPr>
          <w:rFonts w:asciiTheme="minorHAnsi" w:hAnsiTheme="minorHAnsi" w:cstheme="minorHAnsi"/>
          <w:color w:val="221F1F"/>
          <w:spacing w:val="-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aktivno</w:t>
      </w:r>
      <w:r w:rsidRPr="00DF4B16">
        <w:rPr>
          <w:rFonts w:asciiTheme="minorHAnsi" w:hAnsiTheme="minorHAnsi" w:cstheme="minorHAnsi"/>
          <w:color w:val="221F1F"/>
          <w:spacing w:val="-7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korištenje</w:t>
      </w:r>
      <w:r w:rsidRPr="00DF4B16">
        <w:rPr>
          <w:rFonts w:asciiTheme="minorHAnsi" w:hAnsiTheme="minorHAnsi" w:cstheme="minorHAnsi"/>
          <w:color w:val="221F1F"/>
          <w:spacing w:val="-5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mrežnih platformi za kreiranje kvizova, uporaba pisanih provjera, usmenog ispitivanja i slično.</w:t>
      </w:r>
      <w:r w:rsidRPr="00DF4B16">
        <w:rPr>
          <w:rFonts w:asciiTheme="minorHAnsi" w:hAnsiTheme="minorHAnsi" w:cstheme="minorHAnsi"/>
          <w:color w:val="221F1F"/>
          <w:spacing w:val="1"/>
          <w:w w:val="95"/>
          <w:sz w:val="18"/>
          <w:szCs w:val="18"/>
        </w:rPr>
        <w:t xml:space="preserve"> </w:t>
      </w:r>
    </w:p>
    <w:p w:rsidR="004B7495" w:rsidRPr="002D7B6E" w:rsidRDefault="004B7495" w:rsidP="00EA56CC">
      <w:pPr>
        <w:pStyle w:val="BodyText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EA56CC" w:rsidRPr="002D7B6E" w:rsidRDefault="00EA56CC" w:rsidP="00EA56CC">
      <w:pPr>
        <w:pStyle w:val="BodyText"/>
        <w:ind w:left="0"/>
        <w:jc w:val="both"/>
        <w:rPr>
          <w:rFonts w:asciiTheme="minorHAnsi" w:hAnsiTheme="minorHAnsi" w:cstheme="minorHAnsi"/>
          <w:color w:val="221F1F"/>
          <w:sz w:val="20"/>
          <w:szCs w:val="20"/>
        </w:rPr>
      </w:pPr>
      <w:r w:rsidRPr="002D7B6E">
        <w:rPr>
          <w:rFonts w:asciiTheme="minorHAnsi" w:hAnsiTheme="minorHAnsi" w:cstheme="minorHAnsi"/>
          <w:color w:val="221F1F"/>
          <w:sz w:val="20"/>
          <w:szCs w:val="20"/>
        </w:rPr>
        <w:t>Provode</w:t>
      </w:r>
      <w:r w:rsidRPr="002D7B6E">
        <w:rPr>
          <w:rFonts w:asciiTheme="minorHAnsi" w:hAnsiTheme="minorHAnsi" w:cstheme="minorHAnsi"/>
          <w:color w:val="221F1F"/>
          <w:spacing w:val="-3"/>
          <w:sz w:val="20"/>
          <w:szCs w:val="20"/>
        </w:rPr>
        <w:t xml:space="preserve"> </w:t>
      </w:r>
      <w:r w:rsidRPr="002D7B6E">
        <w:rPr>
          <w:rFonts w:asciiTheme="minorHAnsi" w:hAnsiTheme="minorHAnsi" w:cstheme="minorHAnsi"/>
          <w:color w:val="221F1F"/>
          <w:sz w:val="20"/>
          <w:szCs w:val="20"/>
        </w:rPr>
        <w:t>se</w:t>
      </w:r>
      <w:r w:rsidRPr="002D7B6E">
        <w:rPr>
          <w:rFonts w:asciiTheme="minorHAnsi" w:hAnsiTheme="minorHAnsi" w:cstheme="minorHAnsi"/>
          <w:color w:val="221F1F"/>
          <w:spacing w:val="-2"/>
          <w:sz w:val="20"/>
          <w:szCs w:val="20"/>
        </w:rPr>
        <w:t xml:space="preserve"> </w:t>
      </w:r>
      <w:r w:rsidRPr="002D7B6E">
        <w:rPr>
          <w:rFonts w:asciiTheme="minorHAnsi" w:hAnsiTheme="minorHAnsi" w:cstheme="minorHAnsi"/>
          <w:color w:val="221F1F"/>
          <w:sz w:val="20"/>
          <w:szCs w:val="20"/>
        </w:rPr>
        <w:t>tri</w:t>
      </w:r>
      <w:r w:rsidRPr="002D7B6E">
        <w:rPr>
          <w:rFonts w:asciiTheme="minorHAnsi" w:hAnsiTheme="minorHAnsi" w:cstheme="minorHAnsi"/>
          <w:color w:val="221F1F"/>
          <w:spacing w:val="-4"/>
          <w:sz w:val="20"/>
          <w:szCs w:val="20"/>
        </w:rPr>
        <w:t xml:space="preserve"> </w:t>
      </w:r>
      <w:r w:rsidRPr="002D7B6E">
        <w:rPr>
          <w:rFonts w:asciiTheme="minorHAnsi" w:hAnsiTheme="minorHAnsi" w:cstheme="minorHAnsi"/>
          <w:color w:val="221F1F"/>
          <w:sz w:val="20"/>
          <w:szCs w:val="20"/>
        </w:rPr>
        <w:t>pristupa</w:t>
      </w:r>
      <w:r w:rsidRPr="002D7B6E">
        <w:rPr>
          <w:rFonts w:asciiTheme="minorHAnsi" w:hAnsiTheme="minorHAnsi" w:cstheme="minorHAnsi"/>
          <w:color w:val="221F1F"/>
          <w:spacing w:val="-2"/>
          <w:sz w:val="20"/>
          <w:szCs w:val="20"/>
        </w:rPr>
        <w:t xml:space="preserve"> </w:t>
      </w:r>
      <w:r w:rsidRPr="002D7B6E">
        <w:rPr>
          <w:rFonts w:asciiTheme="minorHAnsi" w:hAnsiTheme="minorHAnsi" w:cstheme="minorHAnsi"/>
          <w:color w:val="221F1F"/>
          <w:sz w:val="20"/>
          <w:szCs w:val="20"/>
        </w:rPr>
        <w:t>vrednovanju:</w:t>
      </w:r>
    </w:p>
    <w:p w:rsidR="00EA56CC" w:rsidRPr="002D7B6E" w:rsidRDefault="00EA56CC" w:rsidP="00EA56CC">
      <w:pPr>
        <w:pStyle w:val="BodyText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2D7B6E" w:rsidRPr="002D7B6E" w:rsidRDefault="00EA56CC" w:rsidP="002D7B6E">
      <w:pPr>
        <w:pStyle w:val="ListParagraph"/>
        <w:widowControl w:val="0"/>
        <w:numPr>
          <w:ilvl w:val="0"/>
          <w:numId w:val="1"/>
        </w:numPr>
        <w:tabs>
          <w:tab w:val="left" w:pos="1531"/>
        </w:tabs>
        <w:autoSpaceDE w:val="0"/>
        <w:autoSpaceDN w:val="0"/>
        <w:spacing w:after="0" w:line="237" w:lineRule="auto"/>
        <w:ind w:left="709" w:firstLine="410"/>
        <w:contextualSpacing w:val="0"/>
        <w:jc w:val="both"/>
        <w:rPr>
          <w:rFonts w:cstheme="minorHAnsi"/>
          <w:sz w:val="20"/>
          <w:szCs w:val="20"/>
        </w:rPr>
      </w:pPr>
      <w:r w:rsidRPr="002D7B6E">
        <w:rPr>
          <w:rFonts w:cstheme="minorHAnsi"/>
          <w:b/>
          <w:color w:val="221F1F"/>
          <w:sz w:val="20"/>
          <w:szCs w:val="20"/>
        </w:rPr>
        <w:t xml:space="preserve">Vrednovanje za učenje </w:t>
      </w:r>
      <w:r w:rsidRPr="002D7B6E">
        <w:rPr>
          <w:rFonts w:cstheme="minorHAnsi"/>
          <w:color w:val="221F1F"/>
          <w:sz w:val="20"/>
          <w:szCs w:val="20"/>
        </w:rPr>
        <w:t>integrirano je u proces učenja i poučavanja. Pritom se</w:t>
      </w:r>
      <w:r w:rsidRPr="002D7B6E">
        <w:rPr>
          <w:rFonts w:cstheme="minorHAnsi"/>
          <w:color w:val="221F1F"/>
          <w:spacing w:val="1"/>
          <w:sz w:val="20"/>
          <w:szCs w:val="20"/>
        </w:rPr>
        <w:t xml:space="preserve"> </w:t>
      </w:r>
      <w:r w:rsidRPr="002D7B6E">
        <w:rPr>
          <w:rFonts w:cstheme="minorHAnsi"/>
          <w:color w:val="221F1F"/>
          <w:sz w:val="20"/>
          <w:szCs w:val="20"/>
        </w:rPr>
        <w:t>prepoznaju</w:t>
      </w:r>
      <w:r w:rsidRPr="002D7B6E">
        <w:rPr>
          <w:rFonts w:cstheme="minorHAnsi"/>
          <w:color w:val="221F1F"/>
          <w:spacing w:val="-9"/>
          <w:sz w:val="20"/>
          <w:szCs w:val="20"/>
        </w:rPr>
        <w:t xml:space="preserve"> </w:t>
      </w:r>
    </w:p>
    <w:p w:rsidR="002D7B6E" w:rsidRDefault="002D7B6E" w:rsidP="002D7B6E">
      <w:pPr>
        <w:pStyle w:val="ListParagraph"/>
        <w:widowControl w:val="0"/>
        <w:tabs>
          <w:tab w:val="left" w:pos="1531"/>
        </w:tabs>
        <w:autoSpaceDE w:val="0"/>
        <w:autoSpaceDN w:val="0"/>
        <w:spacing w:after="0" w:line="237" w:lineRule="auto"/>
        <w:ind w:left="1119"/>
        <w:contextualSpacing w:val="0"/>
        <w:jc w:val="both"/>
        <w:rPr>
          <w:rFonts w:cstheme="minorHAnsi"/>
          <w:color w:val="221F1F"/>
          <w:spacing w:val="-2"/>
          <w:sz w:val="20"/>
          <w:szCs w:val="20"/>
        </w:rPr>
      </w:pPr>
      <w:r>
        <w:rPr>
          <w:rFonts w:cstheme="minorHAnsi"/>
          <w:b/>
          <w:color w:val="221F1F"/>
          <w:sz w:val="20"/>
          <w:szCs w:val="20"/>
        </w:rPr>
        <w:t xml:space="preserve">         </w:t>
      </w:r>
      <w:r w:rsidR="00EA56CC" w:rsidRPr="002D7B6E">
        <w:rPr>
          <w:rFonts w:cstheme="minorHAnsi"/>
          <w:color w:val="221F1F"/>
          <w:sz w:val="20"/>
          <w:szCs w:val="20"/>
        </w:rPr>
        <w:t>inicijalne</w:t>
      </w:r>
      <w:r w:rsidR="00EA56CC" w:rsidRPr="002D7B6E">
        <w:rPr>
          <w:rFonts w:cstheme="minorHAnsi"/>
          <w:color w:val="221F1F"/>
          <w:spacing w:val="-8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učenikove</w:t>
      </w:r>
      <w:r w:rsidR="00EA56CC" w:rsidRPr="002D7B6E">
        <w:rPr>
          <w:rFonts w:cstheme="minorHAnsi"/>
          <w:color w:val="221F1F"/>
          <w:spacing w:val="-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koncepcije,</w:t>
      </w:r>
      <w:r w:rsidR="00EA56CC" w:rsidRPr="002D7B6E">
        <w:rPr>
          <w:rFonts w:cstheme="minorHAnsi"/>
          <w:color w:val="221F1F"/>
          <w:spacing w:val="-1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prati</w:t>
      </w:r>
      <w:r w:rsidR="00EA56CC" w:rsidRPr="002D7B6E">
        <w:rPr>
          <w:rFonts w:cstheme="minorHAnsi"/>
          <w:color w:val="221F1F"/>
          <w:spacing w:val="-9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njegovo</w:t>
      </w:r>
      <w:r w:rsidR="00EA56CC" w:rsidRPr="002D7B6E">
        <w:rPr>
          <w:rFonts w:cstheme="minorHAnsi"/>
          <w:color w:val="221F1F"/>
          <w:spacing w:val="-8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konstruiranje</w:t>
      </w:r>
      <w:r>
        <w:rPr>
          <w:rFonts w:cstheme="minorHAnsi"/>
          <w:color w:val="221F1F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koncepata</w:t>
      </w:r>
      <w:r w:rsidR="00EA56CC" w:rsidRPr="002D7B6E">
        <w:rPr>
          <w:rFonts w:cstheme="minorHAnsi"/>
          <w:color w:val="221F1F"/>
          <w:spacing w:val="-8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i</w:t>
      </w:r>
      <w:r w:rsidR="00BF494E" w:rsidRPr="002D7B6E">
        <w:rPr>
          <w:rFonts w:cstheme="minorHAnsi"/>
          <w:color w:val="221F1F"/>
          <w:spacing w:val="-9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modela</w:t>
      </w:r>
      <w:r w:rsidR="00EA56CC" w:rsidRPr="002D7B6E">
        <w:rPr>
          <w:rFonts w:cstheme="minorHAnsi"/>
          <w:color w:val="221F1F"/>
          <w:spacing w:val="-8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</w:t>
      </w:r>
      <w:r w:rsidR="00EA56CC" w:rsidRPr="002D7B6E">
        <w:rPr>
          <w:rFonts w:cstheme="minorHAnsi"/>
          <w:color w:val="221F1F"/>
          <w:spacing w:val="-59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fizici,</w:t>
      </w:r>
      <w:r w:rsidR="00EA56CC" w:rsidRPr="002D7B6E">
        <w:rPr>
          <w:rFonts w:cstheme="minorHAnsi"/>
          <w:color w:val="221F1F"/>
          <w:spacing w:val="-6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a</w:t>
      </w:r>
      <w:r w:rsidR="00EA56CC" w:rsidRPr="002D7B6E">
        <w:rPr>
          <w:rFonts w:cstheme="minorHAnsi"/>
          <w:color w:val="221F1F"/>
          <w:spacing w:val="-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sve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</w:p>
    <w:p w:rsidR="00EA56CC" w:rsidRPr="002D7B6E" w:rsidRDefault="002D7B6E" w:rsidP="002D7B6E">
      <w:pPr>
        <w:pStyle w:val="ListParagraph"/>
        <w:widowControl w:val="0"/>
        <w:tabs>
          <w:tab w:val="left" w:pos="1531"/>
        </w:tabs>
        <w:autoSpaceDE w:val="0"/>
        <w:autoSpaceDN w:val="0"/>
        <w:spacing w:after="0" w:line="237" w:lineRule="auto"/>
        <w:ind w:left="1119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color w:val="221F1F"/>
          <w:spacing w:val="-2"/>
          <w:sz w:val="20"/>
          <w:szCs w:val="20"/>
        </w:rPr>
        <w:t xml:space="preserve">         </w:t>
      </w:r>
      <w:r w:rsidR="00EA56CC" w:rsidRPr="002D7B6E">
        <w:rPr>
          <w:rFonts w:cstheme="minorHAnsi"/>
          <w:color w:val="221F1F"/>
          <w:sz w:val="20"/>
          <w:szCs w:val="20"/>
        </w:rPr>
        <w:t>radi</w:t>
      </w:r>
      <w:r w:rsidR="00EA56CC" w:rsidRPr="002D7B6E">
        <w:rPr>
          <w:rFonts w:cstheme="minorHAnsi"/>
          <w:color w:val="221F1F"/>
          <w:spacing w:val="-8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napredovanja</w:t>
      </w:r>
      <w:r w:rsidR="00EA56CC" w:rsidRPr="002D7B6E">
        <w:rPr>
          <w:rFonts w:cstheme="minorHAnsi"/>
          <w:color w:val="221F1F"/>
          <w:spacing w:val="-6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učenika</w:t>
      </w:r>
      <w:r w:rsidR="00EA56CC" w:rsidRPr="002D7B6E">
        <w:rPr>
          <w:rFonts w:cstheme="minorHAnsi"/>
          <w:color w:val="221F1F"/>
          <w:spacing w:val="-7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</w:t>
      </w:r>
      <w:r w:rsidR="00EA56CC" w:rsidRPr="002D7B6E">
        <w:rPr>
          <w:rFonts w:cstheme="minorHAnsi"/>
          <w:color w:val="221F1F"/>
          <w:spacing w:val="-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ostvarenju</w:t>
      </w:r>
      <w:r>
        <w:rPr>
          <w:rFonts w:cstheme="minorHAnsi"/>
          <w:color w:val="221F1F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zadanih</w:t>
      </w:r>
      <w:r w:rsidR="00EA56CC" w:rsidRPr="002D7B6E">
        <w:rPr>
          <w:rFonts w:cstheme="minorHAnsi"/>
          <w:color w:val="221F1F"/>
          <w:spacing w:val="-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ishoda.</w:t>
      </w:r>
    </w:p>
    <w:p w:rsidR="00BF494E" w:rsidRPr="002D7B6E" w:rsidRDefault="00BF494E" w:rsidP="00BF494E">
      <w:pPr>
        <w:pStyle w:val="ListParagraph"/>
        <w:widowControl w:val="0"/>
        <w:tabs>
          <w:tab w:val="left" w:pos="1531"/>
        </w:tabs>
        <w:autoSpaceDE w:val="0"/>
        <w:autoSpaceDN w:val="0"/>
        <w:spacing w:after="0" w:line="237" w:lineRule="auto"/>
        <w:ind w:left="1119"/>
        <w:contextualSpacing w:val="0"/>
        <w:jc w:val="both"/>
        <w:rPr>
          <w:rFonts w:cstheme="minorHAnsi"/>
          <w:color w:val="221F1F"/>
          <w:spacing w:val="-9"/>
          <w:sz w:val="20"/>
          <w:szCs w:val="20"/>
        </w:rPr>
      </w:pPr>
    </w:p>
    <w:p w:rsidR="002D7B6E" w:rsidRPr="002D7B6E" w:rsidRDefault="00EA56CC" w:rsidP="002D7B6E">
      <w:pPr>
        <w:pStyle w:val="ListParagraph"/>
        <w:widowControl w:val="0"/>
        <w:numPr>
          <w:ilvl w:val="0"/>
          <w:numId w:val="1"/>
        </w:numPr>
        <w:tabs>
          <w:tab w:val="left" w:pos="1511"/>
        </w:tabs>
        <w:autoSpaceDE w:val="0"/>
        <w:autoSpaceDN w:val="0"/>
        <w:spacing w:after="0" w:line="240" w:lineRule="auto"/>
        <w:ind w:left="709" w:firstLine="410"/>
        <w:contextualSpacing w:val="0"/>
        <w:jc w:val="both"/>
        <w:rPr>
          <w:rFonts w:cstheme="minorHAnsi"/>
          <w:sz w:val="20"/>
          <w:szCs w:val="20"/>
        </w:rPr>
      </w:pPr>
      <w:r w:rsidRPr="002D7B6E">
        <w:rPr>
          <w:rFonts w:cstheme="minorHAnsi"/>
          <w:b/>
          <w:color w:val="221F1F"/>
          <w:sz w:val="20"/>
          <w:szCs w:val="20"/>
        </w:rPr>
        <w:t xml:space="preserve">Vrednovanje kao učenje </w:t>
      </w:r>
      <w:r w:rsidRPr="002D7B6E">
        <w:rPr>
          <w:rFonts w:cstheme="minorHAnsi"/>
          <w:color w:val="221F1F"/>
          <w:sz w:val="20"/>
          <w:szCs w:val="20"/>
        </w:rPr>
        <w:t xml:space="preserve">usmjereno je na učenika, pri čemu se učenik potiče </w:t>
      </w:r>
      <w:r w:rsidR="00BF494E" w:rsidRPr="002D7B6E">
        <w:rPr>
          <w:rFonts w:cstheme="minorHAnsi"/>
          <w:color w:val="221F1F"/>
          <w:sz w:val="20"/>
          <w:szCs w:val="20"/>
        </w:rPr>
        <w:t>n</w:t>
      </w:r>
      <w:r w:rsidRPr="002D7B6E">
        <w:rPr>
          <w:rFonts w:cstheme="minorHAnsi"/>
          <w:color w:val="221F1F"/>
          <w:sz w:val="20"/>
          <w:szCs w:val="20"/>
        </w:rPr>
        <w:t>a</w:t>
      </w:r>
      <w:r w:rsidR="00BF494E" w:rsidRPr="002D7B6E">
        <w:rPr>
          <w:rFonts w:cstheme="minorHAnsi"/>
          <w:color w:val="221F1F"/>
          <w:sz w:val="20"/>
          <w:szCs w:val="20"/>
        </w:rPr>
        <w:t xml:space="preserve"> </w:t>
      </w:r>
      <w:r w:rsidRPr="002D7B6E">
        <w:rPr>
          <w:rFonts w:cstheme="minorHAnsi"/>
          <w:color w:val="221F1F"/>
          <w:sz w:val="20"/>
          <w:szCs w:val="20"/>
        </w:rPr>
        <w:t xml:space="preserve">praćenje, </w:t>
      </w:r>
    </w:p>
    <w:p w:rsidR="002D7B6E" w:rsidRDefault="002D7B6E" w:rsidP="002D7B6E">
      <w:pPr>
        <w:pStyle w:val="ListParagraph"/>
        <w:widowControl w:val="0"/>
        <w:tabs>
          <w:tab w:val="left" w:pos="1511"/>
        </w:tabs>
        <w:autoSpaceDE w:val="0"/>
        <w:autoSpaceDN w:val="0"/>
        <w:spacing w:after="0" w:line="240" w:lineRule="auto"/>
        <w:ind w:left="1119"/>
        <w:contextualSpacing w:val="0"/>
        <w:jc w:val="both"/>
        <w:rPr>
          <w:rFonts w:cstheme="minorHAnsi"/>
          <w:color w:val="221F1F"/>
          <w:sz w:val="20"/>
          <w:szCs w:val="20"/>
        </w:rPr>
      </w:pPr>
      <w:r>
        <w:rPr>
          <w:rFonts w:cstheme="minorHAnsi"/>
          <w:b/>
          <w:color w:val="221F1F"/>
          <w:sz w:val="20"/>
          <w:szCs w:val="20"/>
        </w:rPr>
        <w:t xml:space="preserve">         </w:t>
      </w:r>
      <w:r w:rsidR="00EA56CC" w:rsidRPr="002D7B6E">
        <w:rPr>
          <w:rFonts w:cstheme="minorHAnsi"/>
          <w:color w:val="221F1F"/>
          <w:sz w:val="20"/>
          <w:szCs w:val="20"/>
        </w:rPr>
        <w:t>refleksiju i samo vrednovanje vlastitog učenja, samo analizu vlastitog i procjenu</w:t>
      </w:r>
      <w:r w:rsidR="00EA56CC" w:rsidRPr="002D7B6E">
        <w:rPr>
          <w:rFonts w:cstheme="minorHAnsi"/>
          <w:color w:val="221F1F"/>
          <w:spacing w:val="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rezultata</w:t>
      </w:r>
      <w:r w:rsidR="00EA56CC" w:rsidRPr="002D7B6E">
        <w:rPr>
          <w:rFonts w:cstheme="minorHAnsi"/>
          <w:color w:val="221F1F"/>
          <w:spacing w:val="-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 xml:space="preserve">rada </w:t>
      </w:r>
    </w:p>
    <w:p w:rsidR="00EA56CC" w:rsidRPr="002D7B6E" w:rsidRDefault="002D7B6E" w:rsidP="002D7B6E">
      <w:pPr>
        <w:pStyle w:val="ListParagraph"/>
        <w:widowControl w:val="0"/>
        <w:tabs>
          <w:tab w:val="left" w:pos="1511"/>
        </w:tabs>
        <w:autoSpaceDE w:val="0"/>
        <w:autoSpaceDN w:val="0"/>
        <w:spacing w:after="0" w:line="240" w:lineRule="auto"/>
        <w:ind w:left="1119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color w:val="221F1F"/>
          <w:sz w:val="20"/>
          <w:szCs w:val="20"/>
        </w:rPr>
        <w:t xml:space="preserve">         </w:t>
      </w:r>
      <w:r w:rsidR="00EA56CC" w:rsidRPr="002D7B6E">
        <w:rPr>
          <w:rFonts w:cstheme="minorHAnsi"/>
          <w:color w:val="221F1F"/>
          <w:sz w:val="20"/>
          <w:szCs w:val="20"/>
        </w:rPr>
        <w:t>drugih</w:t>
      </w:r>
      <w:r w:rsidR="00EA56CC" w:rsidRPr="002D7B6E">
        <w:rPr>
          <w:rFonts w:cstheme="minorHAnsi"/>
          <w:color w:val="221F1F"/>
          <w:spacing w:val="-5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učenika.</w:t>
      </w:r>
    </w:p>
    <w:p w:rsidR="00EA56CC" w:rsidRPr="002D7B6E" w:rsidRDefault="00EA56CC" w:rsidP="00EA56CC">
      <w:pPr>
        <w:widowControl w:val="0"/>
        <w:tabs>
          <w:tab w:val="left" w:pos="1511"/>
        </w:tabs>
        <w:autoSpaceDE w:val="0"/>
        <w:autoSpaceDN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:rsidR="00EA56CC" w:rsidRPr="00DF4B16" w:rsidRDefault="00EA56CC" w:rsidP="00EA56CC">
      <w:pPr>
        <w:pStyle w:val="BodyText"/>
        <w:spacing w:line="237" w:lineRule="auto"/>
        <w:ind w:left="709"/>
        <w:jc w:val="both"/>
        <w:rPr>
          <w:rFonts w:asciiTheme="minorHAnsi" w:hAnsiTheme="minorHAnsi" w:cstheme="minorHAnsi"/>
          <w:color w:val="221F1F"/>
          <w:sz w:val="18"/>
          <w:szCs w:val="18"/>
        </w:rPr>
      </w:pPr>
      <w:r w:rsidRPr="00DF4B16">
        <w:rPr>
          <w:rFonts w:asciiTheme="minorHAnsi" w:hAnsiTheme="minorHAnsi" w:cstheme="minorHAnsi"/>
          <w:color w:val="221F1F"/>
          <w:sz w:val="18"/>
          <w:szCs w:val="18"/>
        </w:rPr>
        <w:t>Vrednovanje za učenje i vrednovanje kao učenje su formativna vrednovanja, usmjerena na</w:t>
      </w:r>
      <w:r w:rsidRPr="00DF4B16">
        <w:rPr>
          <w:rFonts w:asciiTheme="minorHAnsi" w:hAnsiTheme="minorHAnsi" w:cstheme="minorHAnsi"/>
          <w:color w:val="221F1F"/>
          <w:spacing w:val="-59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w w:val="95"/>
          <w:sz w:val="18"/>
          <w:szCs w:val="18"/>
        </w:rPr>
        <w:t>poticanje učeničkog napredovanja tijekom procesa učenja. U pravilu se ne ocjenjuju, no mogu</w:t>
      </w:r>
      <w:r w:rsidRPr="00DF4B16">
        <w:rPr>
          <w:rFonts w:asciiTheme="minorHAnsi" w:hAnsiTheme="minorHAnsi" w:cstheme="minorHAnsi"/>
          <w:color w:val="221F1F"/>
          <w:spacing w:val="1"/>
          <w:w w:val="95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rezultirati</w:t>
      </w:r>
      <w:r w:rsidRPr="00DF4B16">
        <w:rPr>
          <w:rFonts w:asciiTheme="minorHAnsi" w:hAnsiTheme="minorHAnsi" w:cstheme="minorHAnsi"/>
          <w:color w:val="221F1F"/>
          <w:spacing w:val="-2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ocjenom u</w:t>
      </w:r>
      <w:r w:rsidRPr="00DF4B16">
        <w:rPr>
          <w:rFonts w:asciiTheme="minorHAnsi" w:hAnsiTheme="minorHAnsi" w:cstheme="minorHAnsi"/>
          <w:color w:val="221F1F"/>
          <w:spacing w:val="-4"/>
          <w:sz w:val="18"/>
          <w:szCs w:val="18"/>
        </w:rPr>
        <w:t xml:space="preserve"> </w:t>
      </w:r>
      <w:r w:rsidRPr="00DF4B16">
        <w:rPr>
          <w:rFonts w:asciiTheme="minorHAnsi" w:hAnsiTheme="minorHAnsi" w:cstheme="minorHAnsi"/>
          <w:color w:val="221F1F"/>
          <w:sz w:val="18"/>
          <w:szCs w:val="18"/>
        </w:rPr>
        <w:t>poticajnom smislu.</w:t>
      </w:r>
    </w:p>
    <w:p w:rsidR="00EA56CC" w:rsidRPr="002D7B6E" w:rsidRDefault="00EA56CC" w:rsidP="00EA56CC">
      <w:pPr>
        <w:pStyle w:val="BodyText"/>
        <w:spacing w:line="237" w:lineRule="auto"/>
        <w:ind w:left="709"/>
        <w:jc w:val="both"/>
        <w:rPr>
          <w:rFonts w:asciiTheme="minorHAnsi" w:hAnsiTheme="minorHAnsi" w:cstheme="minorHAnsi"/>
          <w:sz w:val="20"/>
          <w:szCs w:val="20"/>
        </w:rPr>
      </w:pPr>
    </w:p>
    <w:p w:rsidR="002D7B6E" w:rsidRPr="002D7B6E" w:rsidRDefault="00EA56CC" w:rsidP="002D7B6E">
      <w:pPr>
        <w:pStyle w:val="ListParagraph"/>
        <w:widowControl w:val="0"/>
        <w:numPr>
          <w:ilvl w:val="0"/>
          <w:numId w:val="1"/>
        </w:numPr>
        <w:tabs>
          <w:tab w:val="left" w:pos="1506"/>
        </w:tabs>
        <w:autoSpaceDE w:val="0"/>
        <w:autoSpaceDN w:val="0"/>
        <w:spacing w:after="0" w:line="240" w:lineRule="auto"/>
        <w:ind w:left="709" w:firstLine="410"/>
        <w:contextualSpacing w:val="0"/>
        <w:jc w:val="both"/>
        <w:rPr>
          <w:rFonts w:cstheme="minorHAnsi"/>
          <w:sz w:val="20"/>
          <w:szCs w:val="20"/>
        </w:rPr>
      </w:pPr>
      <w:r w:rsidRPr="002D7B6E">
        <w:rPr>
          <w:rFonts w:cstheme="minorHAnsi"/>
          <w:b/>
          <w:color w:val="221F1F"/>
          <w:sz w:val="20"/>
          <w:szCs w:val="20"/>
        </w:rPr>
        <w:t xml:space="preserve">Vrednovanje naučenoga </w:t>
      </w:r>
      <w:r w:rsidRPr="002D7B6E">
        <w:rPr>
          <w:rFonts w:cstheme="minorHAnsi"/>
          <w:color w:val="221F1F"/>
          <w:sz w:val="20"/>
          <w:szCs w:val="20"/>
        </w:rPr>
        <w:t>ima svrhu uvida u ostvarenje razina ostvarenosti znanja,</w:t>
      </w:r>
      <w:r w:rsidR="00BF494E" w:rsidRPr="002D7B6E">
        <w:rPr>
          <w:rFonts w:cstheme="minorHAnsi"/>
          <w:color w:val="221F1F"/>
          <w:sz w:val="20"/>
          <w:szCs w:val="20"/>
        </w:rPr>
        <w:t xml:space="preserve"> </w:t>
      </w:r>
      <w:r w:rsidRPr="002D7B6E">
        <w:rPr>
          <w:rFonts w:cstheme="minorHAnsi"/>
          <w:color w:val="221F1F"/>
          <w:sz w:val="20"/>
          <w:szCs w:val="20"/>
        </w:rPr>
        <w:t xml:space="preserve">vještina i </w:t>
      </w:r>
    </w:p>
    <w:p w:rsidR="002D7B6E" w:rsidRDefault="002D7B6E" w:rsidP="002D7B6E">
      <w:pPr>
        <w:pStyle w:val="ListParagraph"/>
        <w:widowControl w:val="0"/>
        <w:tabs>
          <w:tab w:val="left" w:pos="1506"/>
        </w:tabs>
        <w:autoSpaceDE w:val="0"/>
        <w:autoSpaceDN w:val="0"/>
        <w:spacing w:after="0" w:line="240" w:lineRule="auto"/>
        <w:ind w:left="1119"/>
        <w:contextualSpacing w:val="0"/>
        <w:jc w:val="both"/>
        <w:rPr>
          <w:rFonts w:cstheme="minorHAnsi"/>
          <w:b/>
          <w:color w:val="221F1F"/>
          <w:sz w:val="20"/>
          <w:szCs w:val="20"/>
        </w:rPr>
      </w:pPr>
      <w:r>
        <w:rPr>
          <w:rFonts w:cstheme="minorHAnsi"/>
          <w:b/>
          <w:color w:val="221F1F"/>
          <w:sz w:val="20"/>
          <w:szCs w:val="20"/>
        </w:rPr>
        <w:t xml:space="preserve">        </w:t>
      </w:r>
      <w:r w:rsidR="00EA56CC" w:rsidRPr="002D7B6E">
        <w:rPr>
          <w:rFonts w:cstheme="minorHAnsi"/>
          <w:color w:val="221F1F"/>
          <w:sz w:val="20"/>
          <w:szCs w:val="20"/>
        </w:rPr>
        <w:t>stavova nakon uče</w:t>
      </w:r>
      <w:r w:rsidR="00667D6C" w:rsidRPr="002D7B6E">
        <w:rPr>
          <w:rFonts w:cstheme="minorHAnsi"/>
          <w:color w:val="221F1F"/>
          <w:sz w:val="20"/>
          <w:szCs w:val="20"/>
        </w:rPr>
        <w:t>nja nastavne cjeline. Planirano</w:t>
      </w:r>
      <w:r w:rsidR="00EA56CC" w:rsidRPr="002D7B6E">
        <w:rPr>
          <w:rFonts w:cstheme="minorHAnsi"/>
          <w:b/>
          <w:color w:val="221F1F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je vrednovanje naučenog</w:t>
      </w:r>
      <w:r w:rsidR="00BF494E" w:rsidRPr="002D7B6E">
        <w:rPr>
          <w:rFonts w:cstheme="minorHAnsi"/>
          <w:color w:val="221F1F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 xml:space="preserve">kroz </w:t>
      </w:r>
      <w:r w:rsidR="008F264D" w:rsidRPr="002D7B6E">
        <w:rPr>
          <w:rFonts w:cstheme="minorHAnsi"/>
          <w:b/>
          <w:color w:val="221F1F"/>
          <w:sz w:val="20"/>
          <w:szCs w:val="20"/>
        </w:rPr>
        <w:t>tri usmena</w:t>
      </w:r>
    </w:p>
    <w:p w:rsidR="002D7B6E" w:rsidRDefault="002D7B6E" w:rsidP="002D7B6E">
      <w:pPr>
        <w:pStyle w:val="ListParagraph"/>
        <w:widowControl w:val="0"/>
        <w:tabs>
          <w:tab w:val="left" w:pos="1506"/>
        </w:tabs>
        <w:autoSpaceDE w:val="0"/>
        <w:autoSpaceDN w:val="0"/>
        <w:spacing w:after="0" w:line="240" w:lineRule="auto"/>
        <w:ind w:left="1119"/>
        <w:contextualSpacing w:val="0"/>
        <w:jc w:val="both"/>
        <w:rPr>
          <w:rFonts w:cstheme="minorHAnsi"/>
          <w:color w:val="221F1F"/>
          <w:spacing w:val="-2"/>
          <w:sz w:val="20"/>
          <w:szCs w:val="20"/>
        </w:rPr>
      </w:pPr>
      <w:r>
        <w:rPr>
          <w:rFonts w:cstheme="minorHAnsi"/>
          <w:color w:val="221F1F"/>
          <w:sz w:val="20"/>
          <w:szCs w:val="20"/>
        </w:rPr>
        <w:t xml:space="preserve">       </w:t>
      </w:r>
      <w:r w:rsidR="008F264D" w:rsidRPr="002D7B6E">
        <w:rPr>
          <w:rFonts w:cstheme="minorHAnsi"/>
          <w:b/>
          <w:color w:val="221F1F"/>
          <w:sz w:val="20"/>
          <w:szCs w:val="20"/>
        </w:rPr>
        <w:t xml:space="preserve"> ispitivanja,</w:t>
      </w:r>
      <w:r w:rsidR="008F264D" w:rsidRPr="002D7B6E">
        <w:rPr>
          <w:rFonts w:cstheme="minorHAnsi"/>
          <w:color w:val="221F1F"/>
          <w:spacing w:val="1"/>
          <w:sz w:val="20"/>
          <w:szCs w:val="20"/>
        </w:rPr>
        <w:t xml:space="preserve"> </w:t>
      </w:r>
      <w:r>
        <w:rPr>
          <w:rFonts w:cstheme="minorHAnsi"/>
          <w:b/>
          <w:color w:val="221F1F"/>
          <w:sz w:val="20"/>
          <w:szCs w:val="20"/>
        </w:rPr>
        <w:t>pet pisanih provjera</w:t>
      </w:r>
      <w:r w:rsidR="00BF494E" w:rsidRPr="002D7B6E">
        <w:rPr>
          <w:rFonts w:cstheme="minorHAnsi"/>
          <w:b/>
          <w:color w:val="221F1F"/>
          <w:sz w:val="20"/>
          <w:szCs w:val="20"/>
        </w:rPr>
        <w:t xml:space="preserve"> znanja i dva učenička projekta </w:t>
      </w:r>
      <w:r w:rsidR="008F264D" w:rsidRPr="002D7B6E">
        <w:rPr>
          <w:rFonts w:cstheme="minorHAnsi"/>
          <w:b/>
          <w:color w:val="221F1F"/>
          <w:sz w:val="20"/>
          <w:szCs w:val="20"/>
        </w:rPr>
        <w:t>(izvješća).</w:t>
      </w:r>
      <w:r w:rsidR="00EA56CC" w:rsidRPr="002D7B6E">
        <w:rPr>
          <w:rFonts w:cstheme="minorHAnsi"/>
          <w:b/>
          <w:color w:val="221F1F"/>
          <w:spacing w:val="1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Vrednovanje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</w:p>
    <w:p w:rsidR="00EA56CC" w:rsidRPr="002D7B6E" w:rsidRDefault="002D7B6E" w:rsidP="002D7B6E">
      <w:pPr>
        <w:pStyle w:val="ListParagraph"/>
        <w:widowControl w:val="0"/>
        <w:tabs>
          <w:tab w:val="left" w:pos="1506"/>
        </w:tabs>
        <w:autoSpaceDE w:val="0"/>
        <w:autoSpaceDN w:val="0"/>
        <w:spacing w:after="0" w:line="240" w:lineRule="auto"/>
        <w:ind w:left="1119"/>
        <w:contextualSpacing w:val="0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color w:val="221F1F"/>
          <w:sz w:val="20"/>
          <w:szCs w:val="20"/>
        </w:rPr>
        <w:t xml:space="preserve">        </w:t>
      </w:r>
      <w:r w:rsidR="00EA56CC" w:rsidRPr="002D7B6E">
        <w:rPr>
          <w:rFonts w:cstheme="minorHAnsi"/>
          <w:color w:val="221F1F"/>
          <w:sz w:val="20"/>
          <w:szCs w:val="20"/>
        </w:rPr>
        <w:t>naučenoga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je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sumativno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i</w:t>
      </w:r>
      <w:r w:rsidR="00EA56CC" w:rsidRPr="002D7B6E">
        <w:rPr>
          <w:rFonts w:cstheme="minorHAnsi"/>
          <w:color w:val="221F1F"/>
          <w:spacing w:val="-3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uvijek</w:t>
      </w:r>
      <w:r w:rsidR="00EA56CC" w:rsidRPr="002D7B6E">
        <w:rPr>
          <w:rFonts w:cstheme="minorHAnsi"/>
          <w:color w:val="221F1F"/>
          <w:spacing w:val="-5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završava</w:t>
      </w:r>
      <w:r w:rsidR="00EA56CC" w:rsidRPr="002D7B6E">
        <w:rPr>
          <w:rFonts w:cstheme="minorHAnsi"/>
          <w:color w:val="221F1F"/>
          <w:spacing w:val="-2"/>
          <w:sz w:val="20"/>
          <w:szCs w:val="20"/>
        </w:rPr>
        <w:t xml:space="preserve"> </w:t>
      </w:r>
      <w:r w:rsidR="00EA56CC" w:rsidRPr="002D7B6E">
        <w:rPr>
          <w:rFonts w:cstheme="minorHAnsi"/>
          <w:color w:val="221F1F"/>
          <w:sz w:val="20"/>
          <w:szCs w:val="20"/>
        </w:rPr>
        <w:t>ocjenom.</w:t>
      </w:r>
    </w:p>
    <w:p w:rsidR="00682437" w:rsidRPr="002D7B6E" w:rsidRDefault="00682437" w:rsidP="002D7B6E">
      <w:pPr>
        <w:spacing w:after="0" w:line="240" w:lineRule="auto"/>
        <w:rPr>
          <w:b/>
          <w:sz w:val="20"/>
          <w:szCs w:val="20"/>
        </w:rPr>
      </w:pPr>
    </w:p>
    <w:p w:rsidR="00682437" w:rsidRPr="002D7B6E" w:rsidRDefault="00682437" w:rsidP="00682437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t>Elementi vrednovanja</w:t>
      </w:r>
      <w:r w:rsidRPr="002D7B6E">
        <w:rPr>
          <w:sz w:val="20"/>
          <w:szCs w:val="20"/>
        </w:rPr>
        <w:t xml:space="preserve"> definirani su predmetnim kurikulumom nastavnog predmeta Fizika i obuhvaćaju: </w:t>
      </w:r>
    </w:p>
    <w:p w:rsidR="004B7495" w:rsidRPr="002D7B6E" w:rsidRDefault="004B7495" w:rsidP="00682437">
      <w:pPr>
        <w:spacing w:after="0" w:line="240" w:lineRule="auto"/>
        <w:rPr>
          <w:sz w:val="20"/>
          <w:szCs w:val="20"/>
        </w:rPr>
      </w:pPr>
    </w:p>
    <w:p w:rsidR="00682437" w:rsidRPr="002D7B6E" w:rsidRDefault="00682437" w:rsidP="00682437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b/>
          <w:sz w:val="20"/>
          <w:szCs w:val="20"/>
        </w:rPr>
        <w:t>1.</w:t>
      </w:r>
      <w:r w:rsidRPr="002D7B6E">
        <w:rPr>
          <w:sz w:val="20"/>
          <w:szCs w:val="20"/>
        </w:rPr>
        <w:t xml:space="preserve"> Znanje i Vještine, </w:t>
      </w:r>
    </w:p>
    <w:p w:rsidR="00682437" w:rsidRPr="002D7B6E" w:rsidRDefault="00682437" w:rsidP="00682437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b/>
          <w:sz w:val="20"/>
          <w:szCs w:val="20"/>
        </w:rPr>
        <w:t>2.</w:t>
      </w:r>
      <w:r w:rsidRPr="002D7B6E">
        <w:rPr>
          <w:sz w:val="20"/>
          <w:szCs w:val="20"/>
        </w:rPr>
        <w:t xml:space="preserve"> Konceptualne i numeričke zadatke i </w:t>
      </w:r>
    </w:p>
    <w:p w:rsidR="00682437" w:rsidRPr="002D7B6E" w:rsidRDefault="00682437" w:rsidP="00682437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b/>
          <w:sz w:val="20"/>
          <w:szCs w:val="20"/>
        </w:rPr>
        <w:t>3.</w:t>
      </w:r>
      <w:r w:rsidRPr="002D7B6E">
        <w:rPr>
          <w:sz w:val="20"/>
          <w:szCs w:val="20"/>
        </w:rPr>
        <w:t xml:space="preserve"> Istraživanje fizičkih pojava. </w:t>
      </w:r>
    </w:p>
    <w:p w:rsidR="00682437" w:rsidRPr="002D7B6E" w:rsidRDefault="00682437" w:rsidP="00682437">
      <w:pPr>
        <w:spacing w:after="0" w:line="240" w:lineRule="auto"/>
        <w:rPr>
          <w:sz w:val="20"/>
          <w:szCs w:val="20"/>
        </w:rPr>
      </w:pPr>
    </w:p>
    <w:p w:rsidR="00BF494E" w:rsidRDefault="00682437" w:rsidP="00682437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Ocjene iz svih elemenata vrednovanja jednako su vrijedne u formiranju zaključne ocjene. </w:t>
      </w:r>
    </w:p>
    <w:p w:rsidR="002D7B6E" w:rsidRPr="002D7B6E" w:rsidRDefault="002D7B6E" w:rsidP="00682437">
      <w:pPr>
        <w:spacing w:after="0" w:line="240" w:lineRule="auto"/>
        <w:rPr>
          <w:sz w:val="20"/>
          <w:szCs w:val="20"/>
        </w:rPr>
      </w:pPr>
    </w:p>
    <w:p w:rsidR="002D7B6E" w:rsidRDefault="008F264D" w:rsidP="00682437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t>1.</w:t>
      </w:r>
      <w:r w:rsidRPr="002D7B6E">
        <w:rPr>
          <w:sz w:val="20"/>
          <w:szCs w:val="20"/>
        </w:rPr>
        <w:t xml:space="preserve"> </w:t>
      </w:r>
      <w:r w:rsidRPr="002D7B6E">
        <w:rPr>
          <w:b/>
          <w:sz w:val="20"/>
          <w:szCs w:val="20"/>
        </w:rPr>
        <w:t>Znanje i vještine</w:t>
      </w:r>
      <w:r w:rsidRPr="002D7B6E">
        <w:rPr>
          <w:sz w:val="20"/>
          <w:szCs w:val="20"/>
        </w:rPr>
        <w:t xml:space="preserve"> obuhvaća (usmeno ispitivanje) – vrednuje se učenikovo poznavanje, opisivanje i </w:t>
      </w:r>
    </w:p>
    <w:p w:rsidR="002D7B6E" w:rsidRDefault="002D7B6E" w:rsidP="00682437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8F264D" w:rsidRPr="002D7B6E">
        <w:rPr>
          <w:sz w:val="20"/>
          <w:szCs w:val="20"/>
        </w:rPr>
        <w:t xml:space="preserve">razumjevanje fizičkih koncepata te njihovo povezivanje i primjena u objašnjavanju fizičkih pojava, zakona i </w:t>
      </w:r>
    </w:p>
    <w:p w:rsidR="002D7B6E" w:rsidRDefault="002D7B6E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8F264D" w:rsidRPr="002D7B6E">
        <w:rPr>
          <w:sz w:val="20"/>
          <w:szCs w:val="20"/>
        </w:rPr>
        <w:t xml:space="preserve">teorija. To uključuje logičko povezivanje i zaključivanje u tumačenju raznih reprezentacija poput dijagrama, </w:t>
      </w:r>
    </w:p>
    <w:p w:rsidR="00BF494E" w:rsidRPr="002D7B6E" w:rsidRDefault="002D7B6E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8F264D" w:rsidRPr="002D7B6E">
        <w:rPr>
          <w:sz w:val="20"/>
          <w:szCs w:val="20"/>
        </w:rPr>
        <w:t xml:space="preserve">grafičkih prikaza, jednadžbi, skica i slično, uzimajući u obzir značajke znanstvenog stila istraživanja kao što su </w:t>
      </w:r>
    </w:p>
    <w:p w:rsidR="00682437" w:rsidRPr="002D7B6E" w:rsidRDefault="00BF494E" w:rsidP="00682437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    </w:t>
      </w:r>
      <w:r w:rsidR="008F264D" w:rsidRPr="002D7B6E">
        <w:rPr>
          <w:sz w:val="20"/>
          <w:szCs w:val="20"/>
        </w:rPr>
        <w:t xml:space="preserve">racionalnost, konciznost i objektivnos. Ostvaruje se sumativno i usmeno. </w:t>
      </w:r>
    </w:p>
    <w:p w:rsidR="00123459" w:rsidRPr="002D7B6E" w:rsidRDefault="00123459" w:rsidP="00682437">
      <w:pPr>
        <w:spacing w:after="0" w:line="240" w:lineRule="auto"/>
        <w:rPr>
          <w:sz w:val="20"/>
          <w:szCs w:val="20"/>
        </w:rPr>
      </w:pPr>
    </w:p>
    <w:p w:rsidR="002D7B6E" w:rsidRDefault="008F264D" w:rsidP="00682437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t>2.</w:t>
      </w:r>
      <w:r w:rsidR="00682437" w:rsidRPr="002D7B6E">
        <w:rPr>
          <w:sz w:val="20"/>
          <w:szCs w:val="20"/>
        </w:rPr>
        <w:t xml:space="preserve"> </w:t>
      </w:r>
      <w:r w:rsidR="00682437" w:rsidRPr="002D7B6E">
        <w:rPr>
          <w:b/>
          <w:sz w:val="20"/>
          <w:szCs w:val="20"/>
        </w:rPr>
        <w:t>Konceptualn</w:t>
      </w:r>
      <w:r w:rsidRPr="002D7B6E">
        <w:rPr>
          <w:b/>
          <w:sz w:val="20"/>
          <w:szCs w:val="20"/>
        </w:rPr>
        <w:t>i i numerički zadaci</w:t>
      </w:r>
      <w:r w:rsidRPr="002D7B6E">
        <w:rPr>
          <w:sz w:val="20"/>
          <w:szCs w:val="20"/>
        </w:rPr>
        <w:t xml:space="preserve"> obuhvaćaju (pisane provjere znanja) </w:t>
      </w:r>
      <w:r w:rsidR="00AA44B4" w:rsidRPr="002D7B6E">
        <w:rPr>
          <w:sz w:val="20"/>
          <w:szCs w:val="20"/>
        </w:rPr>
        <w:t xml:space="preserve">– vrednuje se učenikova sposobnost </w:t>
      </w:r>
    </w:p>
    <w:p w:rsidR="002D7B6E" w:rsidRDefault="002D7B6E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AA44B4" w:rsidRPr="002D7B6E">
        <w:rPr>
          <w:sz w:val="20"/>
          <w:szCs w:val="20"/>
        </w:rPr>
        <w:t xml:space="preserve">primjene fizičkih koncepata u rješavanju svih tipova zadataka. Vrednuje se i kreativnost u rješavanju te </w:t>
      </w:r>
    </w:p>
    <w:p w:rsidR="002D7B6E" w:rsidRDefault="002D7B6E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AA44B4" w:rsidRPr="002D7B6E">
        <w:rPr>
          <w:sz w:val="20"/>
          <w:szCs w:val="20"/>
        </w:rPr>
        <w:t>sposobnost kritičkog osvrta na rješenja. Takođ</w:t>
      </w:r>
      <w:r w:rsidR="00667D6C" w:rsidRPr="002D7B6E">
        <w:rPr>
          <w:sz w:val="20"/>
          <w:szCs w:val="20"/>
        </w:rPr>
        <w:t xml:space="preserve">er </w:t>
      </w:r>
      <w:r w:rsidR="00BF494E" w:rsidRPr="002D7B6E">
        <w:rPr>
          <w:sz w:val="20"/>
          <w:szCs w:val="20"/>
        </w:rPr>
        <w:t xml:space="preserve">se prati i vrednuje učenikov </w:t>
      </w:r>
      <w:r w:rsidR="00AA44B4" w:rsidRPr="002D7B6E">
        <w:rPr>
          <w:sz w:val="20"/>
          <w:szCs w:val="20"/>
        </w:rPr>
        <w:t xml:space="preserve">napredak u strategiji rješavanja </w:t>
      </w:r>
    </w:p>
    <w:p w:rsidR="00123459" w:rsidRPr="002D7B6E" w:rsidRDefault="002D7B6E" w:rsidP="00AA44B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AA44B4" w:rsidRPr="002D7B6E">
        <w:rPr>
          <w:sz w:val="20"/>
          <w:szCs w:val="20"/>
        </w:rPr>
        <w:t xml:space="preserve">zadataka. Ostvaruje se sumativno i pismeno (iznimno i usmeno). Pisani ispit sastoji se od konceptualnih i </w:t>
      </w:r>
    </w:p>
    <w:p w:rsidR="00682437" w:rsidRPr="002D7B6E" w:rsidRDefault="00123459" w:rsidP="00AA44B4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    </w:t>
      </w:r>
      <w:r w:rsidR="00AA44B4" w:rsidRPr="002D7B6E">
        <w:rPr>
          <w:sz w:val="20"/>
          <w:szCs w:val="20"/>
        </w:rPr>
        <w:t>numeričkih zadataka (ne svaki) različite složenosti.</w:t>
      </w:r>
      <w:r w:rsidR="008F264D" w:rsidRPr="002D7B6E">
        <w:rPr>
          <w:sz w:val="20"/>
          <w:szCs w:val="20"/>
        </w:rPr>
        <w:t xml:space="preserve"> </w:t>
      </w:r>
      <w:r w:rsidR="00682437" w:rsidRPr="002D7B6E">
        <w:rPr>
          <w:sz w:val="20"/>
          <w:szCs w:val="20"/>
        </w:rPr>
        <w:t xml:space="preserve"> </w:t>
      </w:r>
    </w:p>
    <w:p w:rsidR="00932DB5" w:rsidRPr="002D7B6E" w:rsidRDefault="00932DB5" w:rsidP="00AA44B4">
      <w:pPr>
        <w:spacing w:after="0" w:line="240" w:lineRule="auto"/>
        <w:rPr>
          <w:sz w:val="20"/>
          <w:szCs w:val="20"/>
        </w:rPr>
      </w:pPr>
    </w:p>
    <w:p w:rsidR="00DF4B16" w:rsidRDefault="00A54DFD" w:rsidP="00123459">
      <w:pPr>
        <w:spacing w:after="0" w:line="240" w:lineRule="auto"/>
        <w:rPr>
          <w:sz w:val="18"/>
          <w:szCs w:val="18"/>
        </w:rPr>
      </w:pPr>
      <w:r w:rsidRPr="002D7B6E">
        <w:rPr>
          <w:sz w:val="20"/>
          <w:szCs w:val="20"/>
        </w:rPr>
        <w:t xml:space="preserve">    </w:t>
      </w:r>
      <w:r w:rsidR="00123459" w:rsidRPr="002D7B6E">
        <w:rPr>
          <w:sz w:val="20"/>
          <w:szCs w:val="20"/>
        </w:rPr>
        <w:t xml:space="preserve">         </w:t>
      </w:r>
      <w:r w:rsidRPr="00DF4B16">
        <w:rPr>
          <w:sz w:val="18"/>
          <w:szCs w:val="18"/>
        </w:rPr>
        <w:t>Generički ishodi rješavanja numeričkih zadataka: rješava konceptualne i numeričke</w:t>
      </w:r>
      <w:r w:rsidR="002D7B6E" w:rsidRPr="00DF4B16">
        <w:rPr>
          <w:sz w:val="18"/>
          <w:szCs w:val="18"/>
        </w:rPr>
        <w:t xml:space="preserve"> </w:t>
      </w:r>
      <w:r w:rsidRPr="00DF4B16">
        <w:rPr>
          <w:sz w:val="18"/>
          <w:szCs w:val="18"/>
        </w:rPr>
        <w:t xml:space="preserve">zadatke, vizualizira problemsku </w:t>
      </w:r>
    </w:p>
    <w:p w:rsidR="00DF4B16" w:rsidRDefault="00DF4B16" w:rsidP="0012345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A54DFD" w:rsidRPr="00DF4B16">
        <w:rPr>
          <w:sz w:val="18"/>
          <w:szCs w:val="18"/>
        </w:rPr>
        <w:t>situaciju, identificira ciljeve rješavanja</w:t>
      </w:r>
      <w:r w:rsidR="00667D6C" w:rsidRPr="00DF4B16">
        <w:rPr>
          <w:sz w:val="18"/>
          <w:szCs w:val="18"/>
        </w:rPr>
        <w:t xml:space="preserve"> </w:t>
      </w:r>
      <w:r w:rsidR="00BF494E" w:rsidRPr="00DF4B16">
        <w:rPr>
          <w:sz w:val="18"/>
          <w:szCs w:val="18"/>
        </w:rPr>
        <w:t>problema, izabire potrebne</w:t>
      </w:r>
      <w:r w:rsidR="00667D6C" w:rsidRPr="00DF4B16">
        <w:rPr>
          <w:sz w:val="18"/>
          <w:szCs w:val="18"/>
        </w:rPr>
        <w:t xml:space="preserve"> </w:t>
      </w:r>
      <w:r w:rsidR="00A54DFD" w:rsidRPr="00DF4B16">
        <w:rPr>
          <w:sz w:val="18"/>
          <w:szCs w:val="18"/>
        </w:rPr>
        <w:t xml:space="preserve">informacije i primjenjiva </w:t>
      </w:r>
      <w:r>
        <w:rPr>
          <w:sz w:val="18"/>
          <w:szCs w:val="18"/>
        </w:rPr>
        <w:t xml:space="preserve">fizička načela, </w:t>
      </w:r>
    </w:p>
    <w:p w:rsidR="00DF4B16" w:rsidRDefault="00DF4B16" w:rsidP="0012345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A54DFD" w:rsidRPr="00DF4B16">
        <w:rPr>
          <w:sz w:val="18"/>
          <w:szCs w:val="18"/>
        </w:rPr>
        <w:t xml:space="preserve">konstruira plan rješavanja </w:t>
      </w:r>
      <w:r w:rsidR="00BF494E" w:rsidRPr="00DF4B16">
        <w:rPr>
          <w:sz w:val="18"/>
          <w:szCs w:val="18"/>
        </w:rPr>
        <w:t>problema, kvalitetno zaključuje</w:t>
      </w:r>
      <w:r w:rsidR="00667D6C" w:rsidRPr="00DF4B16">
        <w:rPr>
          <w:sz w:val="18"/>
          <w:szCs w:val="18"/>
        </w:rPr>
        <w:t xml:space="preserve"> </w:t>
      </w:r>
      <w:r w:rsidR="00A54DFD" w:rsidRPr="00DF4B16">
        <w:rPr>
          <w:sz w:val="18"/>
          <w:szCs w:val="18"/>
        </w:rPr>
        <w:t>primjenjujući fizičke</w:t>
      </w:r>
      <w:r w:rsidR="00667D6C" w:rsidRPr="00DF4B16">
        <w:rPr>
          <w:sz w:val="18"/>
          <w:szCs w:val="18"/>
        </w:rPr>
        <w:t xml:space="preserve"> </w:t>
      </w:r>
      <w:r w:rsidR="00A54DFD" w:rsidRPr="00DF4B16">
        <w:rPr>
          <w:sz w:val="18"/>
          <w:szCs w:val="18"/>
        </w:rPr>
        <w:t xml:space="preserve">koncepte i zakone, vrednuje fizičke </w:t>
      </w:r>
    </w:p>
    <w:p w:rsidR="00DF4B16" w:rsidRDefault="00DF4B16" w:rsidP="0012345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A54DFD" w:rsidRPr="00DF4B16">
        <w:rPr>
          <w:sz w:val="18"/>
          <w:szCs w:val="18"/>
        </w:rPr>
        <w:t>situacije, inter</w:t>
      </w:r>
      <w:r w:rsidR="00BF494E" w:rsidRPr="00DF4B16">
        <w:rPr>
          <w:sz w:val="18"/>
          <w:szCs w:val="18"/>
        </w:rPr>
        <w:t>pretira i primjenjuje različite</w:t>
      </w:r>
      <w:r w:rsidR="00667D6C" w:rsidRPr="00DF4B16">
        <w:rPr>
          <w:sz w:val="18"/>
          <w:szCs w:val="18"/>
        </w:rPr>
        <w:t xml:space="preserve"> </w:t>
      </w:r>
      <w:r w:rsidR="00A54DFD" w:rsidRPr="00DF4B16">
        <w:rPr>
          <w:sz w:val="18"/>
          <w:szCs w:val="18"/>
        </w:rPr>
        <w:t xml:space="preserve">prikaze fizičkih veličina, eksplicitno izražava nepoznatu veličinu preko </w:t>
      </w:r>
    </w:p>
    <w:p w:rsidR="00DF4B16" w:rsidRDefault="00DF4B16" w:rsidP="00123459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BF494E" w:rsidRPr="00DF4B16">
        <w:rPr>
          <w:sz w:val="18"/>
          <w:szCs w:val="18"/>
        </w:rPr>
        <w:t>poznatih veličina, zaključuje</w:t>
      </w:r>
      <w:r w:rsidR="00667D6C" w:rsidRPr="00DF4B16">
        <w:rPr>
          <w:sz w:val="18"/>
          <w:szCs w:val="18"/>
        </w:rPr>
        <w:t xml:space="preserve"> </w:t>
      </w:r>
      <w:r w:rsidR="00A54DFD" w:rsidRPr="00DF4B16">
        <w:rPr>
          <w:sz w:val="18"/>
          <w:szCs w:val="18"/>
        </w:rPr>
        <w:t>o međuovisnosti</w:t>
      </w:r>
      <w:r w:rsidR="00660513" w:rsidRPr="00DF4B16">
        <w:rPr>
          <w:sz w:val="18"/>
          <w:szCs w:val="18"/>
        </w:rPr>
        <w:t xml:space="preserve"> fizičkih veličina na temelju matematičkog modela i kvalitativno </w:t>
      </w:r>
    </w:p>
    <w:p w:rsidR="00BF494E" w:rsidRP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660513" w:rsidRPr="00DF4B16">
        <w:rPr>
          <w:sz w:val="18"/>
          <w:szCs w:val="18"/>
        </w:rPr>
        <w:t>zaključuje</w:t>
      </w:r>
      <w:r w:rsidR="00BF494E" w:rsidRPr="00DF4B16">
        <w:rPr>
          <w:sz w:val="18"/>
          <w:szCs w:val="18"/>
        </w:rPr>
        <w:t xml:space="preserve"> </w:t>
      </w:r>
      <w:r w:rsidR="00667D6C" w:rsidRPr="00DF4B16">
        <w:rPr>
          <w:sz w:val="18"/>
          <w:szCs w:val="18"/>
        </w:rPr>
        <w:t>povezujući koncepte vezane uz</w:t>
      </w:r>
      <w:r w:rsidR="00660513" w:rsidRPr="00DF4B16">
        <w:rPr>
          <w:sz w:val="18"/>
          <w:szCs w:val="18"/>
        </w:rPr>
        <w:t xml:space="preserve"> sadržaj.</w:t>
      </w:r>
    </w:p>
    <w:p w:rsidR="002D7B6E" w:rsidRDefault="00AA44B4" w:rsidP="00682437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lastRenderedPageBreak/>
        <w:t>3.</w:t>
      </w:r>
      <w:r w:rsidR="00682437" w:rsidRPr="002D7B6E">
        <w:rPr>
          <w:sz w:val="20"/>
          <w:szCs w:val="20"/>
        </w:rPr>
        <w:t xml:space="preserve"> </w:t>
      </w:r>
      <w:r w:rsidR="00682437" w:rsidRPr="002D7B6E">
        <w:rPr>
          <w:b/>
          <w:sz w:val="20"/>
          <w:szCs w:val="20"/>
        </w:rPr>
        <w:t>Istraživan</w:t>
      </w:r>
      <w:r w:rsidR="00932DB5" w:rsidRPr="002D7B6E">
        <w:rPr>
          <w:b/>
          <w:sz w:val="20"/>
          <w:szCs w:val="20"/>
        </w:rPr>
        <w:t>je fizičkih</w:t>
      </w:r>
      <w:r w:rsidR="00932DB5" w:rsidRPr="002D7B6E">
        <w:rPr>
          <w:sz w:val="20"/>
          <w:szCs w:val="20"/>
        </w:rPr>
        <w:t xml:space="preserve"> pojava obuhvaća – vrednuje se kontinuiranim praćenjem učenikove </w:t>
      </w:r>
      <w:r w:rsidR="00123459" w:rsidRPr="002D7B6E">
        <w:rPr>
          <w:sz w:val="20"/>
          <w:szCs w:val="20"/>
        </w:rPr>
        <w:t>a</w:t>
      </w:r>
      <w:r w:rsidR="00932DB5" w:rsidRPr="002D7B6E">
        <w:rPr>
          <w:sz w:val="20"/>
          <w:szCs w:val="20"/>
        </w:rPr>
        <w:t>ktivnosti</w:t>
      </w:r>
      <w:r w:rsidR="00123459" w:rsidRPr="002D7B6E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 xml:space="preserve">u </w:t>
      </w:r>
    </w:p>
    <w:p w:rsidR="00DF4B16" w:rsidRDefault="002D7B6E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32DB5" w:rsidRPr="002D7B6E">
        <w:rPr>
          <w:sz w:val="20"/>
          <w:szCs w:val="20"/>
        </w:rPr>
        <w:t>istraživački usmjerenom učenju i poučavanju.</w:t>
      </w:r>
      <w:r w:rsidR="00667D6C" w:rsidRPr="002D7B6E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>Vrednovanje uključuje</w:t>
      </w:r>
      <w:r w:rsidR="00DF4B16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>kontinuirano praćenje i pregledavanje</w:t>
      </w:r>
    </w:p>
    <w:p w:rsidR="00DF4B16" w:rsidRDefault="00DF4B16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32DB5" w:rsidRPr="002D7B6E">
        <w:rPr>
          <w:sz w:val="20"/>
          <w:szCs w:val="20"/>
        </w:rPr>
        <w:t xml:space="preserve"> učenikovih zapisa eksperimentalnog rada te praćenje i bilježenje učenikovih postignuća. Isto</w:t>
      </w:r>
      <w:r w:rsidR="00667D6C" w:rsidRPr="002D7B6E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 xml:space="preserve">tako, vrednuju </w:t>
      </w:r>
    </w:p>
    <w:p w:rsidR="00123459" w:rsidRPr="002D7B6E" w:rsidRDefault="00DF4B16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32DB5" w:rsidRPr="002D7B6E">
        <w:rPr>
          <w:sz w:val="20"/>
          <w:szCs w:val="20"/>
        </w:rPr>
        <w:t xml:space="preserve">se eksperimentalne vještine, obrada i prikaz podataka, donošenje zaključaka na temelju podataka, doprinos </w:t>
      </w:r>
    </w:p>
    <w:p w:rsidR="00DF4B16" w:rsidRDefault="00123459" w:rsidP="00682437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    </w:t>
      </w:r>
      <w:r w:rsidR="00932DB5" w:rsidRPr="002D7B6E">
        <w:rPr>
          <w:sz w:val="20"/>
          <w:szCs w:val="20"/>
        </w:rPr>
        <w:t>timskom radu pri izvođenju pokusa u skupinama, doprinos istraživanju i raspravi koji se provode frontalno,</w:t>
      </w:r>
    </w:p>
    <w:p w:rsidR="00DF4B16" w:rsidRDefault="00DF4B16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932DB5" w:rsidRPr="002D7B6E">
        <w:rPr>
          <w:sz w:val="20"/>
          <w:szCs w:val="20"/>
        </w:rPr>
        <w:t xml:space="preserve"> sustavnost, potpunost u opisu pokusa i</w:t>
      </w:r>
      <w:r>
        <w:rPr>
          <w:sz w:val="20"/>
          <w:szCs w:val="20"/>
        </w:rPr>
        <w:t xml:space="preserve"> zapisu vlastitih pretpostavka,</w:t>
      </w:r>
      <w:r w:rsidR="00123459" w:rsidRPr="002D7B6E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 xml:space="preserve">opažanja i zaključaka, kreativnost u </w:t>
      </w:r>
    </w:p>
    <w:p w:rsidR="00682437" w:rsidRPr="002D7B6E" w:rsidRDefault="00DF4B16" w:rsidP="0068243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932DB5" w:rsidRPr="002D7B6E">
        <w:rPr>
          <w:sz w:val="20"/>
          <w:szCs w:val="20"/>
        </w:rPr>
        <w:t xml:space="preserve">osmišljavanju novih pokusa te generiranju i testiranju hipoteza. </w:t>
      </w:r>
    </w:p>
    <w:p w:rsidR="00932DB5" w:rsidRPr="002D7B6E" w:rsidRDefault="00932DB5" w:rsidP="00682437">
      <w:pPr>
        <w:spacing w:after="0" w:line="240" w:lineRule="auto"/>
        <w:rPr>
          <w:sz w:val="20"/>
          <w:szCs w:val="20"/>
        </w:rPr>
      </w:pPr>
    </w:p>
    <w:p w:rsidR="008979B8" w:rsidRPr="002D7B6E" w:rsidRDefault="005B67AA" w:rsidP="00682437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    </w:t>
      </w:r>
      <w:r w:rsidR="00932DB5" w:rsidRPr="002D7B6E">
        <w:rPr>
          <w:sz w:val="20"/>
          <w:szCs w:val="20"/>
        </w:rPr>
        <w:t xml:space="preserve">Istraživanje fizičkih pojava ostvaruje se: </w:t>
      </w:r>
    </w:p>
    <w:p w:rsidR="005B67AA" w:rsidRPr="002D7B6E" w:rsidRDefault="005B67AA" w:rsidP="00682437">
      <w:pPr>
        <w:spacing w:after="0" w:line="240" w:lineRule="auto"/>
        <w:rPr>
          <w:sz w:val="20"/>
          <w:szCs w:val="20"/>
        </w:rPr>
      </w:pPr>
    </w:p>
    <w:p w:rsidR="00DF4B16" w:rsidRDefault="008979B8" w:rsidP="00DF4B16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sz w:val="20"/>
          <w:szCs w:val="20"/>
        </w:rPr>
        <w:t xml:space="preserve">- </w:t>
      </w:r>
      <w:r w:rsidR="00932DB5" w:rsidRPr="002D7B6E">
        <w:rPr>
          <w:sz w:val="20"/>
          <w:szCs w:val="20"/>
        </w:rPr>
        <w:t>izvodeći (u skupini) tijekom učenja i pučavanja dva eksperimentalna</w:t>
      </w:r>
      <w:r w:rsidR="00DF4B16">
        <w:rPr>
          <w:sz w:val="20"/>
          <w:szCs w:val="20"/>
        </w:rPr>
        <w:t xml:space="preserve"> </w:t>
      </w:r>
      <w:r w:rsidR="00932DB5" w:rsidRPr="002D7B6E">
        <w:rPr>
          <w:sz w:val="20"/>
          <w:szCs w:val="20"/>
        </w:rPr>
        <w:t xml:space="preserve">istraživanja koja </w:t>
      </w:r>
    </w:p>
    <w:p w:rsidR="00123459" w:rsidRPr="002D7B6E" w:rsidRDefault="00DF4B16" w:rsidP="00DF4B16">
      <w:pPr>
        <w:spacing w:after="0" w:line="240" w:lineRule="auto"/>
        <w:ind w:left="708" w:firstLine="708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932DB5" w:rsidRPr="002D7B6E">
        <w:rPr>
          <w:sz w:val="20"/>
          <w:szCs w:val="20"/>
        </w:rPr>
        <w:t xml:space="preserve">uključuju </w:t>
      </w:r>
      <w:r w:rsidR="008979B8" w:rsidRPr="002D7B6E">
        <w:rPr>
          <w:sz w:val="20"/>
          <w:szCs w:val="20"/>
        </w:rPr>
        <w:t xml:space="preserve">mjerenja, </w:t>
      </w:r>
    </w:p>
    <w:p w:rsidR="00123459" w:rsidRPr="002D7B6E" w:rsidRDefault="008979B8" w:rsidP="00DF4B16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sz w:val="20"/>
          <w:szCs w:val="20"/>
        </w:rPr>
        <w:t>- sudjelujući tijekom učenja i pučavanja u istraživanjima s pomoću demonstracijskih pokusa,</w:t>
      </w:r>
    </w:p>
    <w:p w:rsidR="00932DB5" w:rsidRPr="002D7B6E" w:rsidRDefault="008979B8" w:rsidP="00DF4B16">
      <w:pPr>
        <w:spacing w:after="0" w:line="240" w:lineRule="auto"/>
        <w:ind w:left="708" w:firstLine="708"/>
        <w:rPr>
          <w:sz w:val="20"/>
          <w:szCs w:val="20"/>
        </w:rPr>
      </w:pPr>
      <w:r w:rsidRPr="002D7B6E">
        <w:rPr>
          <w:sz w:val="20"/>
          <w:szCs w:val="20"/>
        </w:rPr>
        <w:t xml:space="preserve">- izvodeći (u paru) izvan nastave jedan učenički projekt (izborno). </w:t>
      </w:r>
    </w:p>
    <w:p w:rsidR="00225E3A" w:rsidRPr="002D7B6E" w:rsidRDefault="00225E3A" w:rsidP="00682437">
      <w:pPr>
        <w:spacing w:after="0" w:line="240" w:lineRule="auto"/>
        <w:rPr>
          <w:sz w:val="20"/>
          <w:szCs w:val="20"/>
        </w:rPr>
      </w:pPr>
    </w:p>
    <w:p w:rsidR="00DF4B16" w:rsidRDefault="005B67AA" w:rsidP="00682437">
      <w:pPr>
        <w:spacing w:after="0" w:line="240" w:lineRule="auto"/>
        <w:rPr>
          <w:sz w:val="18"/>
          <w:szCs w:val="18"/>
        </w:rPr>
      </w:pPr>
      <w:r w:rsidRPr="002D7B6E">
        <w:rPr>
          <w:sz w:val="20"/>
          <w:szCs w:val="20"/>
        </w:rPr>
        <w:t xml:space="preserve">    </w:t>
      </w:r>
      <w:r w:rsidR="00723362" w:rsidRPr="002D7B6E">
        <w:rPr>
          <w:sz w:val="20"/>
          <w:szCs w:val="20"/>
        </w:rPr>
        <w:t xml:space="preserve">         </w:t>
      </w:r>
      <w:r w:rsidR="008979B8" w:rsidRPr="00DF4B16">
        <w:rPr>
          <w:sz w:val="18"/>
          <w:szCs w:val="18"/>
        </w:rPr>
        <w:t>Generički ishodi istraživanja fizičkih pojava: istražuje fizičke pojave, istražuje prirodne</w:t>
      </w:r>
      <w:r w:rsidR="00DF4B16" w:rsidRPr="00DF4B16">
        <w:rPr>
          <w:sz w:val="18"/>
          <w:szCs w:val="18"/>
        </w:rPr>
        <w:t xml:space="preserve"> </w:t>
      </w:r>
      <w:r w:rsidR="008979B8" w:rsidRPr="00DF4B16">
        <w:rPr>
          <w:sz w:val="18"/>
          <w:szCs w:val="18"/>
        </w:rPr>
        <w:t>pojave, ist</w:t>
      </w:r>
      <w:r w:rsidR="00723362" w:rsidRPr="00DF4B16">
        <w:rPr>
          <w:sz w:val="18"/>
          <w:szCs w:val="18"/>
        </w:rPr>
        <w:t xml:space="preserve">ražuje pojavu </w:t>
      </w:r>
    </w:p>
    <w:p w:rsid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723362" w:rsidRPr="00DF4B16">
        <w:rPr>
          <w:sz w:val="18"/>
          <w:szCs w:val="18"/>
        </w:rPr>
        <w:t>izvodeći učenički</w:t>
      </w:r>
      <w:r w:rsidR="00123459" w:rsidRPr="00DF4B16">
        <w:rPr>
          <w:sz w:val="18"/>
          <w:szCs w:val="18"/>
        </w:rPr>
        <w:t xml:space="preserve"> </w:t>
      </w:r>
      <w:r w:rsidR="008979B8" w:rsidRPr="00DF4B16">
        <w:rPr>
          <w:sz w:val="18"/>
          <w:szCs w:val="18"/>
        </w:rPr>
        <w:t xml:space="preserve">pokus, istražuje pojavu s pomoću računalne simulacije, istražuje pojavu izvodeći učenički projekt, </w:t>
      </w:r>
    </w:p>
    <w:p w:rsid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8979B8" w:rsidRPr="00DF4B16">
        <w:rPr>
          <w:sz w:val="18"/>
          <w:szCs w:val="18"/>
        </w:rPr>
        <w:t xml:space="preserve">objašnjava svrhu eksperimenta, objašnjava teorijsku podlogu, skicira pokus, </w:t>
      </w:r>
      <w:r w:rsidR="00123459" w:rsidRPr="00DF4B16">
        <w:rPr>
          <w:sz w:val="18"/>
          <w:szCs w:val="18"/>
        </w:rPr>
        <w:t>samostalno</w:t>
      </w:r>
      <w:r w:rsidR="00BF494E" w:rsidRPr="00DF4B16">
        <w:rPr>
          <w:sz w:val="18"/>
          <w:szCs w:val="18"/>
        </w:rPr>
        <w:t xml:space="preserve"> </w:t>
      </w:r>
      <w:r w:rsidR="008979B8" w:rsidRPr="00DF4B16">
        <w:rPr>
          <w:sz w:val="18"/>
          <w:szCs w:val="18"/>
        </w:rPr>
        <w:t xml:space="preserve">sastavlja opremu, </w:t>
      </w:r>
    </w:p>
    <w:p w:rsid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8979B8" w:rsidRPr="00DF4B16">
        <w:rPr>
          <w:sz w:val="18"/>
          <w:szCs w:val="18"/>
        </w:rPr>
        <w:t xml:space="preserve">prepoznaje varijable, prepoznaje varijable koje </w:t>
      </w:r>
      <w:r w:rsidR="00123459" w:rsidRPr="00DF4B16">
        <w:rPr>
          <w:sz w:val="18"/>
          <w:szCs w:val="18"/>
        </w:rPr>
        <w:t>je potrebno održavati</w:t>
      </w:r>
      <w:r w:rsidR="00BF494E" w:rsidRPr="00DF4B16">
        <w:rPr>
          <w:sz w:val="18"/>
          <w:szCs w:val="18"/>
        </w:rPr>
        <w:t xml:space="preserve"> </w:t>
      </w:r>
      <w:r w:rsidR="008979B8" w:rsidRPr="00DF4B16">
        <w:rPr>
          <w:sz w:val="18"/>
          <w:szCs w:val="18"/>
        </w:rPr>
        <w:t xml:space="preserve">stalnim, objašnjava svoje pretpostavke, izvodi </w:t>
      </w:r>
    </w:p>
    <w:p w:rsid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8979B8" w:rsidRPr="00DF4B16">
        <w:rPr>
          <w:sz w:val="18"/>
          <w:szCs w:val="18"/>
        </w:rPr>
        <w:t>pokus prema uputama, mjerne podatke prikazuje grafički, računa srednju vrijednost i apsolutnu pogr</w:t>
      </w:r>
      <w:r w:rsidR="00123459" w:rsidRPr="00DF4B16">
        <w:rPr>
          <w:sz w:val="18"/>
          <w:szCs w:val="18"/>
        </w:rPr>
        <w:t xml:space="preserve">ešku, </w:t>
      </w:r>
    </w:p>
    <w:p w:rsid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123459" w:rsidRPr="00DF4B16">
        <w:rPr>
          <w:sz w:val="18"/>
          <w:szCs w:val="18"/>
        </w:rPr>
        <w:t>kvalitativno interpretira</w:t>
      </w:r>
      <w:r w:rsidR="00667D6C" w:rsidRPr="00DF4B16">
        <w:rPr>
          <w:sz w:val="18"/>
          <w:szCs w:val="18"/>
        </w:rPr>
        <w:t xml:space="preserve"> </w:t>
      </w:r>
      <w:r w:rsidR="008979B8" w:rsidRPr="00DF4B16">
        <w:rPr>
          <w:sz w:val="18"/>
          <w:szCs w:val="18"/>
        </w:rPr>
        <w:t xml:space="preserve">rezultate mjerenja, objašnjava zaključke, sastavlja jednostavno izvješće i objašnjava pojavu </w:t>
      </w:r>
    </w:p>
    <w:p w:rsidR="008979B8" w:rsidRPr="00DF4B16" w:rsidRDefault="00DF4B16" w:rsidP="0068243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8979B8" w:rsidRPr="00DF4B16">
        <w:rPr>
          <w:sz w:val="18"/>
          <w:szCs w:val="18"/>
        </w:rPr>
        <w:t>u prirodi prikazanu pokusom ili računalnom simulacijom.</w:t>
      </w:r>
    </w:p>
    <w:p w:rsidR="00BF494E" w:rsidRPr="002D7B6E" w:rsidRDefault="00BF494E" w:rsidP="00682437">
      <w:pPr>
        <w:spacing w:after="0" w:line="240" w:lineRule="auto"/>
        <w:rPr>
          <w:sz w:val="20"/>
          <w:szCs w:val="20"/>
        </w:rPr>
      </w:pPr>
    </w:p>
    <w:p w:rsidR="00225E3A" w:rsidRPr="002D7B6E" w:rsidRDefault="00682437" w:rsidP="008F1A85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Elementi vrednovanja pod 1., 2. i 3. vrednuju se ocjenama od 1 do 5. Doprinos elemenata 1., 2. i 3. u </w:t>
      </w:r>
      <w:r w:rsidRPr="002D7B6E">
        <w:rPr>
          <w:b/>
          <w:sz w:val="20"/>
          <w:szCs w:val="20"/>
        </w:rPr>
        <w:t>zaključnoj ocjeni</w:t>
      </w:r>
      <w:r w:rsidRPr="002D7B6E">
        <w:rPr>
          <w:sz w:val="20"/>
          <w:szCs w:val="20"/>
        </w:rPr>
        <w:t xml:space="preserve"> u jednakim je postotcima.</w:t>
      </w:r>
      <w:r w:rsidR="00225E3A" w:rsidRPr="002D7B6E">
        <w:rPr>
          <w:sz w:val="20"/>
          <w:szCs w:val="20"/>
        </w:rPr>
        <w:t xml:space="preserve"> Važan dio vrednovanja su bilješke kojima se prati rad, ali i napredovanje učenika/učenice, te njegov/njezin odnos prema radu, uz rubrike za samovrednovanje i vršnjačko vrednovanje. Veliku važnost imaju i povratne informacije kao dio vrednovanja za učenje i kao učenje, te usmeno formativno vrednovanje kao povratna informacija za učenika u pro</w:t>
      </w:r>
      <w:r w:rsidR="00667D6C" w:rsidRPr="002D7B6E">
        <w:rPr>
          <w:sz w:val="20"/>
          <w:szCs w:val="20"/>
        </w:rPr>
        <w:t xml:space="preserve">cesu </w:t>
      </w:r>
      <w:r w:rsidR="00225E3A" w:rsidRPr="002D7B6E">
        <w:rPr>
          <w:sz w:val="20"/>
          <w:szCs w:val="20"/>
        </w:rPr>
        <w:t xml:space="preserve">poučavanja i učenja. </w:t>
      </w:r>
    </w:p>
    <w:p w:rsidR="00723362" w:rsidRPr="002D7B6E" w:rsidRDefault="00723362" w:rsidP="00682437">
      <w:pPr>
        <w:spacing w:after="0" w:line="240" w:lineRule="auto"/>
        <w:rPr>
          <w:sz w:val="20"/>
          <w:szCs w:val="20"/>
        </w:rPr>
      </w:pPr>
    </w:p>
    <w:p w:rsidR="00225E3A" w:rsidRPr="002D7B6E" w:rsidRDefault="00225E3A" w:rsidP="00225E3A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Nastavnik </w:t>
      </w:r>
      <w:r w:rsidRPr="002D7B6E">
        <w:rPr>
          <w:b/>
          <w:sz w:val="20"/>
          <w:szCs w:val="20"/>
        </w:rPr>
        <w:t>opisno procjenjuje</w:t>
      </w:r>
      <w:r w:rsidRPr="002D7B6E">
        <w:rPr>
          <w:sz w:val="20"/>
          <w:szCs w:val="20"/>
        </w:rPr>
        <w:t xml:space="preserve"> i sljedeća tri elementa generičkih kompetencija: </w:t>
      </w:r>
    </w:p>
    <w:p w:rsidR="00225E3A" w:rsidRPr="002D7B6E" w:rsidRDefault="00225E3A" w:rsidP="00B14AC6">
      <w:pPr>
        <w:spacing w:after="0" w:line="240" w:lineRule="auto"/>
        <w:jc w:val="right"/>
        <w:rPr>
          <w:sz w:val="20"/>
          <w:szCs w:val="20"/>
        </w:rPr>
      </w:pPr>
    </w:p>
    <w:p w:rsidR="00225E3A" w:rsidRPr="002D7B6E" w:rsidRDefault="00225E3A" w:rsidP="00225E3A">
      <w:pPr>
        <w:spacing w:after="0" w:line="240" w:lineRule="auto"/>
        <w:ind w:firstLine="708"/>
        <w:rPr>
          <w:sz w:val="20"/>
          <w:szCs w:val="20"/>
        </w:rPr>
      </w:pPr>
      <w:r w:rsidRPr="002D7B6E">
        <w:rPr>
          <w:b/>
          <w:sz w:val="20"/>
          <w:szCs w:val="20"/>
        </w:rPr>
        <w:t xml:space="preserve"> 1.</w:t>
      </w:r>
      <w:r w:rsidRPr="002D7B6E">
        <w:rPr>
          <w:sz w:val="20"/>
          <w:szCs w:val="20"/>
        </w:rPr>
        <w:t xml:space="preserve"> odgovornost (prati se kroz sve elemente praćenja učenika), </w:t>
      </w:r>
    </w:p>
    <w:p w:rsidR="00225E3A" w:rsidRPr="002D7B6E" w:rsidRDefault="00225E3A" w:rsidP="00225E3A">
      <w:pPr>
        <w:spacing w:after="0" w:line="240" w:lineRule="auto"/>
        <w:ind w:firstLine="708"/>
        <w:rPr>
          <w:sz w:val="20"/>
          <w:szCs w:val="20"/>
        </w:rPr>
      </w:pPr>
      <w:r w:rsidRPr="002D7B6E">
        <w:rPr>
          <w:sz w:val="20"/>
          <w:szCs w:val="20"/>
        </w:rPr>
        <w:t xml:space="preserve"> </w:t>
      </w:r>
      <w:r w:rsidRPr="002D7B6E">
        <w:rPr>
          <w:b/>
          <w:sz w:val="20"/>
          <w:szCs w:val="20"/>
        </w:rPr>
        <w:t>2.</w:t>
      </w:r>
      <w:r w:rsidRPr="002D7B6E">
        <w:rPr>
          <w:sz w:val="20"/>
          <w:szCs w:val="20"/>
        </w:rPr>
        <w:t xml:space="preserve"> samostalnost i samoinicijativnost (prati se kroz učenikova istraživanja i projekte,</w:t>
      </w:r>
    </w:p>
    <w:p w:rsidR="00225E3A" w:rsidRPr="002D7B6E" w:rsidRDefault="00667D6C" w:rsidP="00225E3A">
      <w:pPr>
        <w:spacing w:after="0" w:line="240" w:lineRule="auto"/>
        <w:ind w:firstLine="708"/>
        <w:rPr>
          <w:sz w:val="20"/>
          <w:szCs w:val="20"/>
        </w:rPr>
      </w:pPr>
      <w:r w:rsidRPr="002D7B6E">
        <w:rPr>
          <w:sz w:val="20"/>
          <w:szCs w:val="20"/>
        </w:rPr>
        <w:t xml:space="preserve">      </w:t>
      </w:r>
      <w:r w:rsidR="00225E3A" w:rsidRPr="002D7B6E">
        <w:rPr>
          <w:sz w:val="20"/>
          <w:szCs w:val="20"/>
        </w:rPr>
        <w:t xml:space="preserve">rješavanje zadataka, služenje literaturom, prezentacije, rasprave), </w:t>
      </w:r>
    </w:p>
    <w:p w:rsidR="00225E3A" w:rsidRPr="002D7B6E" w:rsidRDefault="00225E3A" w:rsidP="00225E3A">
      <w:pPr>
        <w:spacing w:after="0" w:line="240" w:lineRule="auto"/>
        <w:ind w:firstLine="708"/>
        <w:rPr>
          <w:sz w:val="20"/>
          <w:szCs w:val="20"/>
        </w:rPr>
      </w:pPr>
      <w:r w:rsidRPr="002D7B6E">
        <w:rPr>
          <w:b/>
          <w:sz w:val="20"/>
          <w:szCs w:val="20"/>
        </w:rPr>
        <w:t xml:space="preserve"> 3.</w:t>
      </w:r>
      <w:r w:rsidRPr="002D7B6E">
        <w:rPr>
          <w:sz w:val="20"/>
          <w:szCs w:val="20"/>
        </w:rPr>
        <w:t xml:space="preserve"> komunikacija i suradnja (prati se tijekom rada u skupinama kod eksperimentalnih</w:t>
      </w:r>
    </w:p>
    <w:p w:rsidR="00225E3A" w:rsidRPr="002D7B6E" w:rsidRDefault="00225E3A" w:rsidP="00225E3A">
      <w:pPr>
        <w:spacing w:after="0" w:line="240" w:lineRule="auto"/>
        <w:ind w:firstLine="708"/>
        <w:rPr>
          <w:sz w:val="20"/>
          <w:szCs w:val="20"/>
        </w:rPr>
      </w:pPr>
      <w:r w:rsidRPr="002D7B6E">
        <w:rPr>
          <w:sz w:val="20"/>
          <w:szCs w:val="20"/>
        </w:rPr>
        <w:t xml:space="preserve">      istraživanja i učeničkih projekata). </w:t>
      </w:r>
    </w:p>
    <w:p w:rsidR="008F1A85" w:rsidRPr="002D7B6E" w:rsidRDefault="008F1A85" w:rsidP="00225E3A">
      <w:pPr>
        <w:spacing w:after="0" w:line="240" w:lineRule="auto"/>
        <w:ind w:firstLine="708"/>
        <w:rPr>
          <w:sz w:val="20"/>
          <w:szCs w:val="20"/>
        </w:rPr>
      </w:pPr>
    </w:p>
    <w:p w:rsidR="003E409B" w:rsidRPr="00DF4B16" w:rsidRDefault="008F1A85" w:rsidP="00B65DB9">
      <w:pPr>
        <w:spacing w:after="0" w:line="240" w:lineRule="auto"/>
        <w:rPr>
          <w:sz w:val="18"/>
          <w:szCs w:val="18"/>
        </w:rPr>
      </w:pPr>
      <w:r w:rsidRPr="00DF4B16">
        <w:rPr>
          <w:sz w:val="18"/>
          <w:szCs w:val="18"/>
        </w:rPr>
        <w:t>Važno je da učitelj vrednuje postignuće učenika po svim elementima vrednovanja, r</w:t>
      </w:r>
      <w:r w:rsidR="00DF4B16">
        <w:rPr>
          <w:sz w:val="18"/>
          <w:szCs w:val="18"/>
        </w:rPr>
        <w:t xml:space="preserve">azličitim metodama kontinuirano </w:t>
      </w:r>
      <w:r w:rsidRPr="00DF4B16">
        <w:rPr>
          <w:sz w:val="18"/>
          <w:szCs w:val="18"/>
        </w:rPr>
        <w:t>tijekom nastavne godine kako bi njegova procjena bila što pouzdanija i realnija. Na temelju prikupljenih i dokumentiranih informacija učitelj donosi odluku o zaključnoj ocjeni na kraju nastavne godine.</w:t>
      </w:r>
      <w:r w:rsidR="00B65DB9" w:rsidRPr="00DF4B16">
        <w:rPr>
          <w:sz w:val="18"/>
          <w:szCs w:val="18"/>
        </w:rPr>
        <w:t xml:space="preserve"> </w:t>
      </w:r>
      <w:r w:rsidRPr="00DF4B16">
        <w:rPr>
          <w:b/>
          <w:sz w:val="18"/>
          <w:szCs w:val="18"/>
        </w:rPr>
        <w:t>Zaključna ocjena</w:t>
      </w:r>
      <w:r w:rsidRPr="00DF4B16">
        <w:rPr>
          <w:sz w:val="18"/>
          <w:szCs w:val="18"/>
        </w:rPr>
        <w:t xml:space="preserve"> ne mora biti aritmetička sredina pojedinačnih ocjena dodijeljenih tijekom nastavne godine.</w:t>
      </w:r>
      <w:r w:rsidR="00B65DB9" w:rsidRPr="00DF4B16">
        <w:rPr>
          <w:sz w:val="18"/>
          <w:szCs w:val="18"/>
        </w:rPr>
        <w:t xml:space="preserve"> </w:t>
      </w:r>
      <w:r w:rsidR="003E409B" w:rsidRPr="00DF4B16">
        <w:rPr>
          <w:sz w:val="18"/>
          <w:szCs w:val="18"/>
        </w:rPr>
        <w:t>Pisane provjere znanja sadržavaju u jednoj kombinaciji pet računskih zadataka ili u drugoj kombinaciji četiri računska i četiri konceptualna zadat</w:t>
      </w:r>
      <w:r w:rsidR="00E32F31" w:rsidRPr="00DF4B16">
        <w:rPr>
          <w:sz w:val="18"/>
          <w:szCs w:val="18"/>
        </w:rPr>
        <w:t>ka. Ovisno o mogućnostima, učenici mogu pisati popravni ispit, a ocjena se evidentira kao i svaka druga te se ravnopravno uračunava u zaključnu ocjenu.</w:t>
      </w:r>
    </w:p>
    <w:p w:rsidR="003E409B" w:rsidRPr="002D7B6E" w:rsidRDefault="003E409B" w:rsidP="003E409B">
      <w:pPr>
        <w:spacing w:after="0" w:line="240" w:lineRule="auto"/>
        <w:rPr>
          <w:sz w:val="20"/>
          <w:szCs w:val="20"/>
        </w:rPr>
      </w:pPr>
    </w:p>
    <w:p w:rsidR="003E409B" w:rsidRPr="002D7B6E" w:rsidRDefault="003E409B" w:rsidP="003E409B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 xml:space="preserve">Ukupan broj bodova u svakoj pisanoj provjeri znanja je 20. Ovisno i broju bodova, odnosno postotku, učeniku se dodjeljuju </w:t>
      </w:r>
      <w:r w:rsidRPr="002D7B6E">
        <w:rPr>
          <w:b/>
          <w:sz w:val="20"/>
          <w:szCs w:val="20"/>
        </w:rPr>
        <w:t>ocjene</w:t>
      </w:r>
      <w:r w:rsidRPr="002D7B6E">
        <w:rPr>
          <w:sz w:val="20"/>
          <w:szCs w:val="20"/>
        </w:rPr>
        <w:t>:</w:t>
      </w:r>
    </w:p>
    <w:p w:rsidR="003E409B" w:rsidRPr="002D7B6E" w:rsidRDefault="003E409B" w:rsidP="003E409B">
      <w:pPr>
        <w:spacing w:after="0" w:line="240" w:lineRule="auto"/>
        <w:rPr>
          <w:sz w:val="20"/>
          <w:szCs w:val="20"/>
        </w:rPr>
      </w:pPr>
    </w:p>
    <w:p w:rsidR="003E409B" w:rsidRPr="002D7B6E" w:rsidRDefault="003E409B" w:rsidP="003E409B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E32F31" w:rsidRPr="002D7B6E">
        <w:rPr>
          <w:sz w:val="20"/>
          <w:szCs w:val="20"/>
        </w:rPr>
        <w:t xml:space="preserve">1. odličan (5) </w:t>
      </w:r>
      <w:r w:rsidR="00E32F31" w:rsidRPr="002D7B6E">
        <w:rPr>
          <w:sz w:val="20"/>
          <w:szCs w:val="20"/>
        </w:rPr>
        <w:sym w:font="Wingdings" w:char="F0E0"/>
      </w:r>
      <w:r w:rsidR="001F040A" w:rsidRPr="002D7B6E">
        <w:rPr>
          <w:sz w:val="20"/>
          <w:szCs w:val="20"/>
        </w:rPr>
        <w:t xml:space="preserve"> od 85</w:t>
      </w:r>
      <w:r w:rsidR="00E32F31" w:rsidRPr="002D7B6E">
        <w:rPr>
          <w:sz w:val="20"/>
          <w:szCs w:val="20"/>
        </w:rPr>
        <w:t xml:space="preserve"> % do 100 %</w:t>
      </w:r>
    </w:p>
    <w:p w:rsidR="008F1A85" w:rsidRPr="002D7B6E" w:rsidRDefault="00E32F31" w:rsidP="00E32F31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Pr="002D7B6E">
        <w:rPr>
          <w:sz w:val="20"/>
          <w:szCs w:val="20"/>
        </w:rPr>
        <w:t xml:space="preserve">2. vrlo dobar (4) </w:t>
      </w:r>
      <w:r w:rsidRPr="002D7B6E">
        <w:rPr>
          <w:sz w:val="20"/>
          <w:szCs w:val="20"/>
        </w:rPr>
        <w:sym w:font="Wingdings" w:char="F0E0"/>
      </w:r>
      <w:r w:rsidR="001F040A" w:rsidRPr="002D7B6E">
        <w:rPr>
          <w:sz w:val="20"/>
          <w:szCs w:val="20"/>
        </w:rPr>
        <w:t xml:space="preserve"> od 70 % do 84</w:t>
      </w:r>
      <w:r w:rsidRPr="002D7B6E">
        <w:rPr>
          <w:sz w:val="20"/>
          <w:szCs w:val="20"/>
        </w:rPr>
        <w:t xml:space="preserve"> %</w:t>
      </w:r>
    </w:p>
    <w:p w:rsidR="00E32F31" w:rsidRPr="002D7B6E" w:rsidRDefault="00E32F31" w:rsidP="00E32F31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Pr="002D7B6E">
        <w:rPr>
          <w:sz w:val="20"/>
          <w:szCs w:val="20"/>
        </w:rPr>
        <w:t xml:space="preserve">3. dobar (3) </w:t>
      </w:r>
      <w:r w:rsidRPr="002D7B6E">
        <w:rPr>
          <w:sz w:val="20"/>
          <w:szCs w:val="20"/>
        </w:rPr>
        <w:sym w:font="Wingdings" w:char="F0E0"/>
      </w:r>
      <w:r w:rsidR="001F040A" w:rsidRPr="002D7B6E">
        <w:rPr>
          <w:sz w:val="20"/>
          <w:szCs w:val="20"/>
        </w:rPr>
        <w:t xml:space="preserve"> od 55 % do 69</w:t>
      </w:r>
      <w:r w:rsidRPr="002D7B6E">
        <w:rPr>
          <w:sz w:val="20"/>
          <w:szCs w:val="20"/>
        </w:rPr>
        <w:t xml:space="preserve"> %</w:t>
      </w:r>
    </w:p>
    <w:p w:rsidR="00E32F31" w:rsidRPr="002D7B6E" w:rsidRDefault="00E32F31" w:rsidP="00E32F31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Pr="002D7B6E">
        <w:rPr>
          <w:sz w:val="20"/>
          <w:szCs w:val="20"/>
        </w:rPr>
        <w:t xml:space="preserve">4. dovoljan (2) </w:t>
      </w:r>
      <w:r w:rsidRPr="002D7B6E">
        <w:rPr>
          <w:sz w:val="20"/>
          <w:szCs w:val="20"/>
        </w:rPr>
        <w:sym w:font="Wingdings" w:char="F0E0"/>
      </w:r>
      <w:r w:rsidR="001F040A" w:rsidRPr="002D7B6E">
        <w:rPr>
          <w:sz w:val="20"/>
          <w:szCs w:val="20"/>
        </w:rPr>
        <w:t xml:space="preserve"> od 40 % do 54</w:t>
      </w:r>
      <w:r w:rsidRPr="002D7B6E">
        <w:rPr>
          <w:sz w:val="20"/>
          <w:szCs w:val="20"/>
        </w:rPr>
        <w:t xml:space="preserve"> %</w:t>
      </w:r>
    </w:p>
    <w:p w:rsidR="00E32F31" w:rsidRPr="002D7B6E" w:rsidRDefault="00E32F31" w:rsidP="00E32F31">
      <w:pPr>
        <w:spacing w:after="0" w:line="240" w:lineRule="auto"/>
        <w:rPr>
          <w:sz w:val="20"/>
          <w:szCs w:val="20"/>
        </w:rPr>
      </w:pPr>
      <w:r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="00667D6C" w:rsidRPr="002D7B6E">
        <w:rPr>
          <w:sz w:val="20"/>
          <w:szCs w:val="20"/>
        </w:rPr>
        <w:tab/>
      </w:r>
      <w:r w:rsidRPr="002D7B6E">
        <w:rPr>
          <w:sz w:val="20"/>
          <w:szCs w:val="20"/>
        </w:rPr>
        <w:t xml:space="preserve">5. nedovoljan (1) </w:t>
      </w:r>
      <w:r w:rsidRPr="002D7B6E">
        <w:rPr>
          <w:sz w:val="20"/>
          <w:szCs w:val="20"/>
        </w:rPr>
        <w:sym w:font="Wingdings" w:char="F0E0"/>
      </w:r>
      <w:r w:rsidR="001F040A" w:rsidRPr="002D7B6E">
        <w:rPr>
          <w:sz w:val="20"/>
          <w:szCs w:val="20"/>
        </w:rPr>
        <w:t xml:space="preserve"> od 0 % do 39</w:t>
      </w:r>
      <w:r w:rsidRPr="002D7B6E">
        <w:rPr>
          <w:sz w:val="20"/>
          <w:szCs w:val="20"/>
        </w:rPr>
        <w:t xml:space="preserve"> %</w:t>
      </w:r>
    </w:p>
    <w:p w:rsidR="004F1A8C" w:rsidRPr="002D7B6E" w:rsidRDefault="004F1A8C" w:rsidP="00682437">
      <w:pPr>
        <w:spacing w:after="0" w:line="240" w:lineRule="auto"/>
        <w:rPr>
          <w:sz w:val="20"/>
          <w:szCs w:val="20"/>
        </w:rPr>
      </w:pPr>
    </w:p>
    <w:p w:rsidR="00225E3A" w:rsidRPr="002D7B6E" w:rsidRDefault="00225E3A" w:rsidP="00B65DB9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t>Potreban pribor:</w:t>
      </w:r>
      <w:r w:rsidRPr="002D7B6E">
        <w:rPr>
          <w:sz w:val="20"/>
          <w:szCs w:val="20"/>
        </w:rPr>
        <w:t xml:space="preserve"> udžbenik, zbirka zadataka, bilježnica, suha olovka, gumica i digitron. </w:t>
      </w:r>
    </w:p>
    <w:p w:rsidR="00723362" w:rsidRPr="002D7B6E" w:rsidRDefault="00723362" w:rsidP="00682437">
      <w:pPr>
        <w:spacing w:after="0" w:line="240" w:lineRule="auto"/>
        <w:rPr>
          <w:sz w:val="20"/>
          <w:szCs w:val="20"/>
        </w:rPr>
      </w:pPr>
    </w:p>
    <w:p w:rsidR="00BF494E" w:rsidRPr="002D7B6E" w:rsidRDefault="00B65DB9" w:rsidP="00682437">
      <w:pPr>
        <w:spacing w:after="0" w:line="240" w:lineRule="auto"/>
        <w:rPr>
          <w:sz w:val="20"/>
          <w:szCs w:val="20"/>
        </w:rPr>
      </w:pPr>
      <w:r w:rsidRPr="002D7B6E">
        <w:rPr>
          <w:b/>
          <w:sz w:val="20"/>
          <w:szCs w:val="20"/>
        </w:rPr>
        <w:t xml:space="preserve">Pravila ponašanja učenika u učionici: </w:t>
      </w:r>
      <w:r w:rsidRPr="002D7B6E">
        <w:rPr>
          <w:sz w:val="20"/>
          <w:szCs w:val="20"/>
        </w:rPr>
        <w:t>slušati upute nastavnika, paziti na opremu korištenu za pokuse, ne ostavljati nered iza sebe. Paziti na svoje radno</w:t>
      </w:r>
      <w:r w:rsidR="00667D6C" w:rsidRPr="002D7B6E">
        <w:rPr>
          <w:sz w:val="20"/>
          <w:szCs w:val="20"/>
        </w:rPr>
        <w:t xml:space="preserve"> </w:t>
      </w:r>
      <w:r w:rsidRPr="002D7B6E">
        <w:rPr>
          <w:sz w:val="20"/>
          <w:szCs w:val="20"/>
        </w:rPr>
        <w:t xml:space="preserve">mjesto. Ukoliko učenik primijeti da njegovo radno mjesto nije čisto ili da je nešto ostavljeno ispod klupe također je dužan prijaviti nastavniku na početku sata. </w:t>
      </w:r>
    </w:p>
    <w:tbl>
      <w:tblPr>
        <w:tblStyle w:val="TableGrid"/>
        <w:tblW w:w="10229" w:type="dxa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46"/>
        <w:gridCol w:w="2046"/>
        <w:gridCol w:w="2046"/>
        <w:gridCol w:w="2046"/>
      </w:tblGrid>
      <w:tr w:rsidR="00D705A2" w:rsidTr="00667D6C">
        <w:trPr>
          <w:trHeight w:val="558"/>
          <w:jc w:val="center"/>
        </w:trPr>
        <w:tc>
          <w:tcPr>
            <w:tcW w:w="3119" w:type="dxa"/>
            <w:vMerge w:val="restart"/>
            <w:vAlign w:val="center"/>
          </w:tcPr>
          <w:p w:rsidR="00D705A2" w:rsidRPr="00BD2E6D" w:rsidRDefault="00D705A2" w:rsidP="00D705A2">
            <w:pPr>
              <w:jc w:val="center"/>
              <w:rPr>
                <w:sz w:val="28"/>
                <w:szCs w:val="28"/>
              </w:rPr>
            </w:pPr>
            <w:r w:rsidRPr="00BD2E6D">
              <w:rPr>
                <w:sz w:val="28"/>
                <w:szCs w:val="28"/>
              </w:rPr>
              <w:lastRenderedPageBreak/>
              <w:t>Elementi vrednovanja</w:t>
            </w:r>
          </w:p>
        </w:tc>
        <w:tc>
          <w:tcPr>
            <w:tcW w:w="3119" w:type="dxa"/>
            <w:gridSpan w:val="4"/>
            <w:vAlign w:val="center"/>
          </w:tcPr>
          <w:p w:rsidR="004F1A8C" w:rsidRPr="00BD2E6D" w:rsidRDefault="00D705A2" w:rsidP="00BD2E6D">
            <w:pPr>
              <w:jc w:val="center"/>
              <w:rPr>
                <w:sz w:val="28"/>
                <w:szCs w:val="28"/>
              </w:rPr>
            </w:pPr>
            <w:r w:rsidRPr="00BD2E6D">
              <w:rPr>
                <w:sz w:val="28"/>
                <w:szCs w:val="28"/>
              </w:rPr>
              <w:t>Kriteriji vrednovanja po ocjenama</w:t>
            </w:r>
          </w:p>
        </w:tc>
      </w:tr>
      <w:tr w:rsidR="00D705A2" w:rsidTr="00667D6C">
        <w:trPr>
          <w:trHeight w:val="419"/>
          <w:jc w:val="center"/>
        </w:trPr>
        <w:tc>
          <w:tcPr>
            <w:tcW w:w="3119" w:type="dxa"/>
            <w:vMerge/>
          </w:tcPr>
          <w:p w:rsidR="00D705A2" w:rsidRDefault="00D705A2" w:rsidP="00D705A2">
            <w:pPr>
              <w:jc w:val="center"/>
            </w:pPr>
          </w:p>
        </w:tc>
        <w:tc>
          <w:tcPr>
            <w:tcW w:w="3119" w:type="dxa"/>
            <w:vAlign w:val="center"/>
          </w:tcPr>
          <w:p w:rsidR="00D705A2" w:rsidRPr="00BD2E6D" w:rsidRDefault="00D705A2" w:rsidP="00D705A2">
            <w:pPr>
              <w:jc w:val="center"/>
            </w:pPr>
            <w:r w:rsidRPr="00BD2E6D">
              <w:t>Dovoljan (2)</w:t>
            </w:r>
          </w:p>
        </w:tc>
        <w:tc>
          <w:tcPr>
            <w:tcW w:w="3119" w:type="dxa"/>
            <w:vAlign w:val="center"/>
          </w:tcPr>
          <w:p w:rsidR="00D705A2" w:rsidRPr="00BD2E6D" w:rsidRDefault="00D705A2" w:rsidP="00D705A2">
            <w:pPr>
              <w:jc w:val="center"/>
            </w:pPr>
            <w:r w:rsidRPr="00BD2E6D">
              <w:t>Dobar (3)</w:t>
            </w:r>
          </w:p>
        </w:tc>
        <w:tc>
          <w:tcPr>
            <w:tcW w:w="3119" w:type="dxa"/>
            <w:vAlign w:val="center"/>
          </w:tcPr>
          <w:p w:rsidR="00D705A2" w:rsidRPr="00BD2E6D" w:rsidRDefault="00D705A2" w:rsidP="00D705A2">
            <w:pPr>
              <w:jc w:val="center"/>
            </w:pPr>
            <w:r w:rsidRPr="00BD2E6D">
              <w:t>Vrlo dobar (4)</w:t>
            </w:r>
          </w:p>
        </w:tc>
        <w:tc>
          <w:tcPr>
            <w:tcW w:w="3119" w:type="dxa"/>
            <w:vAlign w:val="center"/>
          </w:tcPr>
          <w:p w:rsidR="00D705A2" w:rsidRPr="00BD2E6D" w:rsidRDefault="00D705A2" w:rsidP="00D705A2">
            <w:pPr>
              <w:jc w:val="center"/>
            </w:pPr>
            <w:r w:rsidRPr="00BD2E6D">
              <w:t>Odličan (5)</w:t>
            </w:r>
          </w:p>
        </w:tc>
      </w:tr>
      <w:tr w:rsidR="00A81ED3" w:rsidTr="005A369C">
        <w:trPr>
          <w:cantSplit/>
          <w:trHeight w:val="4139"/>
          <w:jc w:val="center"/>
        </w:trPr>
        <w:tc>
          <w:tcPr>
            <w:tcW w:w="3119" w:type="dxa"/>
            <w:textDirection w:val="btLr"/>
            <w:vAlign w:val="center"/>
          </w:tcPr>
          <w:p w:rsidR="00A81ED3" w:rsidRPr="00BD2E6D" w:rsidRDefault="00D705A2" w:rsidP="004F1A8C">
            <w:pPr>
              <w:ind w:left="113" w:right="113"/>
              <w:jc w:val="center"/>
              <w:rPr>
                <w:sz w:val="28"/>
                <w:szCs w:val="28"/>
              </w:rPr>
            </w:pPr>
            <w:r w:rsidRPr="00BD2E6D">
              <w:rPr>
                <w:sz w:val="28"/>
                <w:szCs w:val="28"/>
              </w:rPr>
              <w:t>Znanje i vještine</w:t>
            </w:r>
          </w:p>
        </w:tc>
        <w:tc>
          <w:tcPr>
            <w:tcW w:w="3119" w:type="dxa"/>
            <w:vAlign w:val="center"/>
          </w:tcPr>
          <w:p w:rsidR="00A81ED3" w:rsidRPr="00B04E15" w:rsidRDefault="00B04E15" w:rsidP="00A525B7">
            <w:pPr>
              <w:jc w:val="center"/>
              <w:rPr>
                <w:sz w:val="16"/>
                <w:szCs w:val="16"/>
              </w:rPr>
            </w:pPr>
            <w:r w:rsidRPr="00B04E15">
              <w:rPr>
                <w:sz w:val="16"/>
                <w:szCs w:val="16"/>
              </w:rPr>
              <w:t xml:space="preserve">- prepoznaje temeljne </w:t>
            </w:r>
            <w:r w:rsidR="005A369C">
              <w:rPr>
                <w:sz w:val="16"/>
                <w:szCs w:val="16"/>
              </w:rPr>
              <w:t xml:space="preserve"> </w:t>
            </w:r>
            <w:r w:rsidRPr="00B04E15">
              <w:rPr>
                <w:sz w:val="16"/>
                <w:szCs w:val="16"/>
              </w:rPr>
              <w:t>fizičke pojmove i reproducira ih</w:t>
            </w:r>
          </w:p>
          <w:p w:rsidR="00B04E15" w:rsidRDefault="00B04E15" w:rsidP="00A525B7">
            <w:pPr>
              <w:jc w:val="center"/>
              <w:rPr>
                <w:sz w:val="16"/>
                <w:szCs w:val="16"/>
              </w:rPr>
            </w:pPr>
            <w:r w:rsidRPr="00B04E15">
              <w:rPr>
                <w:sz w:val="16"/>
                <w:szCs w:val="16"/>
              </w:rPr>
              <w:t>- slabo povezuje svakodnevne situacije sa fizičkim zakonitostima</w:t>
            </w:r>
          </w:p>
          <w:p w:rsidR="00B04E15" w:rsidRDefault="00B04E1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opisuje fizičke pojave i procese nejasno i bez dubljeg razumijevanja</w:t>
            </w:r>
          </w:p>
          <w:p w:rsidR="00B04E15" w:rsidRDefault="00B04E1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obrazlaže površno fizičke zakone</w:t>
            </w:r>
          </w:p>
          <w:p w:rsidR="00B04E15" w:rsidRDefault="00B04E1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navođenju primjera koristi samo primjere iz obrade</w:t>
            </w:r>
          </w:p>
          <w:p w:rsidR="00B04E15" w:rsidRDefault="00B04E1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slab u tumačenju grafičkih prikaza, jednadžbi i skica</w:t>
            </w:r>
          </w:p>
          <w:p w:rsidR="00B04E15" w:rsidRPr="00B04E15" w:rsidRDefault="00B04E1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površno izražavanje</w:t>
            </w:r>
          </w:p>
        </w:tc>
        <w:tc>
          <w:tcPr>
            <w:tcW w:w="3119" w:type="dxa"/>
            <w:vAlign w:val="center"/>
          </w:tcPr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razumije osnovne obrađene sadržaje, ali ih ne primjenjuje u novoj situaciji niti potkrepljuje vlastitim primjerima</w:t>
            </w:r>
          </w:p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Uz pomoć nastavnika uspješno tumači grafičke prikaze, jednadžbe, skice i ostale vrste reprezentacija</w:t>
            </w:r>
          </w:p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izražavanju nedovoljno precizan bez pomoći nastavnika</w:t>
            </w:r>
          </w:p>
          <w:p w:rsidR="002B2ECF" w:rsidRPr="00B04E15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postoje određene manjkavosti i nepreciznosti pri izražavanju koje zahtijevaju pomoć nastavnika</w:t>
            </w:r>
          </w:p>
        </w:tc>
        <w:tc>
          <w:tcPr>
            <w:tcW w:w="3119" w:type="dxa"/>
            <w:vAlign w:val="center"/>
          </w:tcPr>
          <w:p w:rsidR="00A81ED3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uspješno objašnjava naučeno gradivo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služi se usvojenim znanjem i navodi vlastite primjere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logično obrazlaže zakone fizike uz povremeni poticaj ili pomoć nastavnika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povezuje naučene nastavne sadržaje sa svakodnevnim životom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većinom samostalno tumači razne vrste reprezentacija</w:t>
            </w:r>
          </w:p>
          <w:p w:rsidR="00E9358C" w:rsidRPr="00B04E15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uglavnom je precizan, objektivan i koncizan u izražavanju</w:t>
            </w:r>
          </w:p>
        </w:tc>
        <w:tc>
          <w:tcPr>
            <w:tcW w:w="3119" w:type="dxa"/>
            <w:vAlign w:val="center"/>
          </w:tcPr>
          <w:p w:rsidR="00A81ED3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usvojeno znanje primjenjuje u novim situacijama i na složenijim primjerima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korelira usvojeno sa srodnim gradivom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samostalno uočava i tumači uzročno/posljedične veze i međuodnose u problemskim situacijama kroz primjere iz vlastitog iskustva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podatke prikazane u raznim reprezentacijama ispravno logički povezuje i tumači</w:t>
            </w:r>
          </w:p>
          <w:p w:rsidR="00B41DF9" w:rsidRPr="00B04E15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 iskazivanju fizičkih zakona se izražava precizno</w:t>
            </w:r>
          </w:p>
        </w:tc>
      </w:tr>
      <w:tr w:rsidR="00A81ED3" w:rsidTr="005A369C">
        <w:trPr>
          <w:cantSplit/>
          <w:trHeight w:val="4139"/>
          <w:jc w:val="center"/>
        </w:trPr>
        <w:tc>
          <w:tcPr>
            <w:tcW w:w="3119" w:type="dxa"/>
            <w:textDirection w:val="btLr"/>
            <w:vAlign w:val="center"/>
          </w:tcPr>
          <w:p w:rsidR="00A81ED3" w:rsidRPr="00BD2E6D" w:rsidRDefault="00D705A2" w:rsidP="004F1A8C">
            <w:pPr>
              <w:ind w:left="113" w:right="113"/>
              <w:jc w:val="center"/>
              <w:rPr>
                <w:sz w:val="28"/>
                <w:szCs w:val="28"/>
              </w:rPr>
            </w:pPr>
            <w:r w:rsidRPr="00BD2E6D">
              <w:rPr>
                <w:sz w:val="28"/>
                <w:szCs w:val="28"/>
              </w:rPr>
              <w:t>Konceptualni i numerički zadaci</w:t>
            </w:r>
          </w:p>
        </w:tc>
        <w:tc>
          <w:tcPr>
            <w:tcW w:w="3119" w:type="dxa"/>
            <w:vAlign w:val="center"/>
          </w:tcPr>
          <w:p w:rsidR="00A81ED3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čak i uz pomoć nastavnika slabo i nesigurno primjenjuje znanje pri rješavanju problemskih zadataka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ima velike poteškoće u samostalnom provođenju ispravnog postupka rješavanja zadataka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slab u tumačenju grafičkih prikaza, jednadžbi i skica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slabo izražena kreativnost u rješavanju zadataka</w:t>
            </w:r>
          </w:p>
          <w:p w:rsidR="004F1A8C" w:rsidRPr="00B04E15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-ima velikih problema pri tumačenju rješenja zadataka</w:t>
            </w:r>
          </w:p>
        </w:tc>
        <w:tc>
          <w:tcPr>
            <w:tcW w:w="3119" w:type="dxa"/>
            <w:vAlign w:val="center"/>
          </w:tcPr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prikazivanje i argumentacija rezultata nije dovoljno precizna te treba pomoć nastavnika</w:t>
            </w:r>
          </w:p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rješavanju problemskih zadataka i tumačenju rezultata treba pomoć nastavnika</w:t>
            </w:r>
          </w:p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uz poticaj iskazuje kreativnost u rješavanju zadataka</w:t>
            </w:r>
          </w:p>
          <w:p w:rsidR="002B2ECF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stanju je protumačiti dobiveno rješenje uz poticaj</w:t>
            </w:r>
          </w:p>
          <w:p w:rsidR="00A81ED3" w:rsidRPr="00B04E15" w:rsidRDefault="002B2EC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nesiguran u odabiru ispravne procedure rješavanja zadatka, no u stanju je provesti proces rješavanja uz određeni poticaj</w:t>
            </w:r>
          </w:p>
        </w:tc>
        <w:tc>
          <w:tcPr>
            <w:tcW w:w="3119" w:type="dxa"/>
            <w:vAlign w:val="center"/>
          </w:tcPr>
          <w:p w:rsidR="00A81ED3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uglavnom samostalno rješava problemske zadatke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objašnjava fizičke procese i uzročno/posljedične veze u problemskim situacijama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uglavnom bira ispravne procedure za rješavanje zadataka</w:t>
            </w:r>
          </w:p>
          <w:p w:rsidR="00E9358C" w:rsidRPr="00B04E15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uglavnom uspijeva pravilno protumačiti rješenja zadataka</w:t>
            </w:r>
          </w:p>
        </w:tc>
        <w:tc>
          <w:tcPr>
            <w:tcW w:w="3119" w:type="dxa"/>
            <w:vAlign w:val="center"/>
          </w:tcPr>
          <w:p w:rsidR="00A81ED3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samostalno rješava najsloženije problemske zadatke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pravilno kritički tumači rješenja zadataka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bira ispravne procedure za rješavanje zadataka</w:t>
            </w:r>
          </w:p>
          <w:p w:rsidR="00B41DF9" w:rsidRPr="00B04E15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iskazuje vrlo visoku razinu kreativnosti pri rješavanju problemskih zadataka</w:t>
            </w:r>
          </w:p>
        </w:tc>
      </w:tr>
      <w:tr w:rsidR="00D705A2" w:rsidTr="005A369C">
        <w:trPr>
          <w:cantSplit/>
          <w:trHeight w:val="4139"/>
          <w:jc w:val="center"/>
        </w:trPr>
        <w:tc>
          <w:tcPr>
            <w:tcW w:w="3119" w:type="dxa"/>
            <w:textDirection w:val="btLr"/>
            <w:vAlign w:val="center"/>
          </w:tcPr>
          <w:p w:rsidR="00D705A2" w:rsidRPr="00BD2E6D" w:rsidRDefault="00D705A2" w:rsidP="004F1A8C">
            <w:pPr>
              <w:ind w:left="113" w:right="113"/>
              <w:jc w:val="center"/>
              <w:rPr>
                <w:sz w:val="28"/>
                <w:szCs w:val="28"/>
              </w:rPr>
            </w:pPr>
            <w:r w:rsidRPr="00BD2E6D">
              <w:rPr>
                <w:sz w:val="28"/>
                <w:szCs w:val="28"/>
              </w:rPr>
              <w:t>Istraživanje fizičkih pojava</w:t>
            </w:r>
          </w:p>
        </w:tc>
        <w:tc>
          <w:tcPr>
            <w:tcW w:w="3119" w:type="dxa"/>
            <w:vAlign w:val="center"/>
          </w:tcPr>
          <w:p w:rsidR="00D705A2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djelomično točno prikazuje rezultate istraživanja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nudi vrlo manjkava tumačenja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opažanja su manjkava kao i argumentacija dobivenih rezultata istraživanja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 provođenju istraživanja treba kontinuiranu pomoć, ali se trudi primijeniti osnovna pravila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slabo sudjeluje u radu grupe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malo doprinosi istraživanju i raspravi</w:t>
            </w:r>
          </w:p>
          <w:p w:rsidR="004F1A8C" w:rsidRDefault="004F1A8C" w:rsidP="00A525B7">
            <w:pPr>
              <w:jc w:val="center"/>
              <w:rPr>
                <w:sz w:val="16"/>
                <w:szCs w:val="16"/>
              </w:rPr>
            </w:pPr>
          </w:p>
          <w:p w:rsidR="004F1A8C" w:rsidRPr="004F1A8C" w:rsidRDefault="004F1A8C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D705A2" w:rsidRDefault="00DE5F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nedovoljno samostalno provodi istraživanje i primjenjuje usvojeno teorijsko znanje</w:t>
            </w:r>
          </w:p>
          <w:p w:rsidR="00DE5F1F" w:rsidRDefault="00DE5F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raspravama sudjeluje samo povremeno</w:t>
            </w:r>
          </w:p>
          <w:p w:rsidR="00DE5F1F" w:rsidRDefault="00DE5F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vidljivi su propusti u opažanju</w:t>
            </w:r>
          </w:p>
          <w:p w:rsidR="00DE5F1F" w:rsidRDefault="00DE5F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uz pomoć prepoznaje ili postavlja istraživačka pitanja i služi se dodatnom literaturom</w:t>
            </w:r>
          </w:p>
          <w:p w:rsidR="00DE5F1F" w:rsidRPr="00DE5F1F" w:rsidRDefault="00DE5F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povremeno sudjeluje u radu grupe</w:t>
            </w:r>
          </w:p>
        </w:tc>
        <w:tc>
          <w:tcPr>
            <w:tcW w:w="3119" w:type="dxa"/>
            <w:vAlign w:val="center"/>
          </w:tcPr>
          <w:p w:rsidR="00D705A2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precizno provodi istraživanja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samostalno prikazuje rezultate istraživanja i analizira iste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izvodi zaključke i prezentira rezultate rada</w:t>
            </w:r>
          </w:p>
          <w:p w:rsid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uspješno samostalno opaža te često sudjeluje u raspravama i interpretacijama</w:t>
            </w:r>
          </w:p>
          <w:p w:rsidR="00E9358C" w:rsidRPr="00E9358C" w:rsidRDefault="00E9358C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vrlo često i kvalitetno sudjeluje u radu grupe, u istraživanju i tokom rasprave</w:t>
            </w:r>
          </w:p>
        </w:tc>
        <w:tc>
          <w:tcPr>
            <w:tcW w:w="3119" w:type="dxa"/>
            <w:vAlign w:val="center"/>
          </w:tcPr>
          <w:p w:rsidR="00D705A2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samostalno postavlja istraživačka pitanja i na temelju njih osmišljava istraživanja</w:t>
            </w:r>
          </w:p>
          <w:p w:rsid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rezultate rada kreativno prikazuje i argumentira uočavajući povezanost promatranih promjena s usvojenim nastavnim sadržajima i svakodnevnim životom</w:t>
            </w:r>
          </w:p>
          <w:p w:rsidR="00B41DF9" w:rsidRPr="00B41DF9" w:rsidRDefault="00B41DF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redovito sudjeluje u raspravama i u radu grupe</w:t>
            </w:r>
          </w:p>
        </w:tc>
      </w:tr>
    </w:tbl>
    <w:p w:rsidR="00BF494E" w:rsidRDefault="00BF494E" w:rsidP="00824C5E">
      <w:pPr>
        <w:spacing w:after="0" w:line="240" w:lineRule="auto"/>
      </w:pPr>
    </w:p>
    <w:tbl>
      <w:tblPr>
        <w:tblStyle w:val="TableGrid"/>
        <w:tblW w:w="10229" w:type="dxa"/>
        <w:jc w:val="center"/>
        <w:tblLayout w:type="fixed"/>
        <w:tblLook w:val="04A0" w:firstRow="1" w:lastRow="0" w:firstColumn="1" w:lastColumn="0" w:noHBand="0" w:noVBand="1"/>
      </w:tblPr>
      <w:tblGrid>
        <w:gridCol w:w="2045"/>
        <w:gridCol w:w="2046"/>
        <w:gridCol w:w="2046"/>
        <w:gridCol w:w="2046"/>
        <w:gridCol w:w="2046"/>
      </w:tblGrid>
      <w:tr w:rsidR="00F46702" w:rsidTr="00667D6C">
        <w:trPr>
          <w:trHeight w:val="588"/>
          <w:jc w:val="center"/>
        </w:trPr>
        <w:tc>
          <w:tcPr>
            <w:tcW w:w="15595" w:type="dxa"/>
            <w:gridSpan w:val="5"/>
            <w:vAlign w:val="center"/>
          </w:tcPr>
          <w:p w:rsidR="00F46702" w:rsidRPr="00F46702" w:rsidRDefault="006A34BA" w:rsidP="00F467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Detaljniji k</w:t>
            </w:r>
            <w:r w:rsidR="00F46702" w:rsidRPr="00F46702">
              <w:rPr>
                <w:sz w:val="28"/>
                <w:szCs w:val="28"/>
              </w:rPr>
              <w:t>riteriji ocjenjivanja - ISTRAŽIVAČKI RAD</w:t>
            </w:r>
          </w:p>
        </w:tc>
      </w:tr>
      <w:tr w:rsidR="00F46702" w:rsidTr="00667D6C">
        <w:trPr>
          <w:trHeight w:val="412"/>
          <w:jc w:val="center"/>
        </w:trPr>
        <w:tc>
          <w:tcPr>
            <w:tcW w:w="3119" w:type="dxa"/>
            <w:vAlign w:val="center"/>
          </w:tcPr>
          <w:p w:rsidR="00F46702" w:rsidRPr="002445B8" w:rsidRDefault="00F46702" w:rsidP="00F46702">
            <w:pPr>
              <w:jc w:val="center"/>
              <w:rPr>
                <w:b/>
              </w:rPr>
            </w:pPr>
            <w:r w:rsidRPr="002445B8">
              <w:rPr>
                <w:b/>
              </w:rPr>
              <w:t>Elementi ocjenjivanja</w:t>
            </w:r>
          </w:p>
        </w:tc>
        <w:tc>
          <w:tcPr>
            <w:tcW w:w="3119" w:type="dxa"/>
            <w:vAlign w:val="center"/>
          </w:tcPr>
          <w:p w:rsidR="00F46702" w:rsidRPr="00F46702" w:rsidRDefault="00F46702" w:rsidP="00F46702">
            <w:pPr>
              <w:jc w:val="center"/>
            </w:pPr>
            <w:r w:rsidRPr="00F46702">
              <w:t>Odličan (5)</w:t>
            </w:r>
          </w:p>
        </w:tc>
        <w:tc>
          <w:tcPr>
            <w:tcW w:w="3119" w:type="dxa"/>
            <w:vAlign w:val="center"/>
          </w:tcPr>
          <w:p w:rsidR="00F46702" w:rsidRPr="00F46702" w:rsidRDefault="00F46702" w:rsidP="00F46702">
            <w:pPr>
              <w:jc w:val="center"/>
            </w:pPr>
            <w:r w:rsidRPr="00F46702">
              <w:t>Vrlo dobar (4)</w:t>
            </w:r>
          </w:p>
        </w:tc>
        <w:tc>
          <w:tcPr>
            <w:tcW w:w="3119" w:type="dxa"/>
            <w:vAlign w:val="center"/>
          </w:tcPr>
          <w:p w:rsidR="00F46702" w:rsidRPr="00F46702" w:rsidRDefault="00F46702" w:rsidP="00F46702">
            <w:pPr>
              <w:jc w:val="center"/>
            </w:pPr>
            <w:r w:rsidRPr="00F46702">
              <w:t>Dobar (3)</w:t>
            </w:r>
          </w:p>
        </w:tc>
        <w:tc>
          <w:tcPr>
            <w:tcW w:w="3119" w:type="dxa"/>
            <w:vAlign w:val="center"/>
          </w:tcPr>
          <w:p w:rsidR="00F46702" w:rsidRPr="00F46702" w:rsidRDefault="00F46702" w:rsidP="00F46702">
            <w:pPr>
              <w:jc w:val="center"/>
            </w:pPr>
            <w:r w:rsidRPr="00F46702">
              <w:t>Dovoljan (2)</w:t>
            </w:r>
          </w:p>
        </w:tc>
      </w:tr>
      <w:tr w:rsidR="00F46702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F46702" w:rsidRPr="00F46702" w:rsidRDefault="003C3923" w:rsidP="00A525B7">
            <w:pPr>
              <w:jc w:val="center"/>
              <w:rPr>
                <w:sz w:val="16"/>
                <w:szCs w:val="16"/>
              </w:rPr>
            </w:pPr>
            <w:r w:rsidRPr="00891ED5">
              <w:rPr>
                <w:b/>
                <w:sz w:val="16"/>
                <w:szCs w:val="16"/>
              </w:rPr>
              <w:t>Istraženost teme</w:t>
            </w:r>
            <w:r w:rsidR="004666F7">
              <w:rPr>
                <w:sz w:val="16"/>
                <w:szCs w:val="16"/>
              </w:rPr>
              <w:t xml:space="preserve"> </w:t>
            </w:r>
            <w:r w:rsidR="00903606">
              <w:rPr>
                <w:sz w:val="16"/>
                <w:szCs w:val="16"/>
              </w:rPr>
              <w:t>–</w:t>
            </w:r>
            <w:r w:rsidR="004666F7">
              <w:rPr>
                <w:sz w:val="16"/>
                <w:szCs w:val="16"/>
              </w:rPr>
              <w:t xml:space="preserve"> </w:t>
            </w:r>
            <w:r w:rsidR="00903606">
              <w:rPr>
                <w:sz w:val="16"/>
                <w:szCs w:val="16"/>
              </w:rPr>
              <w:t>radovi drugih autora, suradnja s drugim stručnjacima, teoretske spoznaje, izvori (literatura, Internet,…)</w:t>
            </w:r>
          </w:p>
        </w:tc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čenik je pronašao sve relevantne podatke</w:t>
            </w:r>
          </w:p>
          <w:p w:rsid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 temu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kontaktira stručnjake iz svoje lokalne</w:t>
            </w:r>
          </w:p>
          <w:p w:rsidR="00891ED5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</w:t>
            </w:r>
            <w:r w:rsidR="00891ED5">
              <w:rPr>
                <w:sz w:val="16"/>
                <w:szCs w:val="16"/>
              </w:rPr>
              <w:t>ajednice</w:t>
            </w:r>
          </w:p>
          <w:p w:rsidR="00891ED5" w:rsidRP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koristi razne izvore</w:t>
            </w:r>
          </w:p>
        </w:tc>
        <w:tc>
          <w:tcPr>
            <w:tcW w:w="3119" w:type="dxa"/>
            <w:vAlign w:val="center"/>
          </w:tcPr>
          <w:p w:rsid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je dobro istražio temu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koristi više izvora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ponekad se služi spoznajama koje nisu</w:t>
            </w:r>
          </w:p>
          <w:p w:rsidR="00891ED5" w:rsidRP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primjerene (presložene i previše stručne)</w:t>
            </w:r>
          </w:p>
        </w:tc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nije pronašao dovoljan broj</w:t>
            </w:r>
          </w:p>
          <w:p w:rsid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Podataka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koristi mali broj izvora koji nisu znanstveno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provjereni</w:t>
            </w:r>
          </w:p>
          <w:p w:rsidR="00891ED5" w:rsidRPr="00F46702" w:rsidRDefault="00891ED5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nije dovoljno istražio temu svog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rada, što se negativno odrazilo na tijek</w:t>
            </w:r>
          </w:p>
          <w:p w:rsidR="00F46702" w:rsidRPr="00F46702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istraživanja</w:t>
            </w:r>
          </w:p>
        </w:tc>
      </w:tr>
      <w:tr w:rsidR="00891ED5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 w:rsidRPr="000453FD">
              <w:rPr>
                <w:b/>
                <w:sz w:val="16"/>
                <w:szCs w:val="16"/>
              </w:rPr>
              <w:t>Metoda rada</w:t>
            </w:r>
            <w:r>
              <w:rPr>
                <w:sz w:val="16"/>
                <w:szCs w:val="16"/>
              </w:rPr>
              <w:t xml:space="preserve"> – sukladna temi i primjerena dobi i predznanju, tijek rada, potreban pribor i materijal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je odabrao najprikladniju metodu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 izboru pribora i materijala pokazuje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inovativnost</w:t>
            </w:r>
          </w:p>
        </w:tc>
        <w:tc>
          <w:tcPr>
            <w:tcW w:w="3119" w:type="dxa"/>
            <w:vAlign w:val="center"/>
          </w:tcPr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je odabrao pravu metodu, ali je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imao propusta u izbosu materijala ili u</w:t>
            </w:r>
          </w:p>
          <w:p w:rsidR="00891ED5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tijeku rada</w:t>
            </w:r>
          </w:p>
        </w:tc>
        <w:tc>
          <w:tcPr>
            <w:tcW w:w="3119" w:type="dxa"/>
            <w:vAlign w:val="center"/>
          </w:tcPr>
          <w:p w:rsidR="002736FA" w:rsidRDefault="00891ED5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2736FA">
              <w:rPr>
                <w:sz w:val="16"/>
                <w:szCs w:val="16"/>
              </w:rPr>
              <w:t>učenik je odabrao metodu koja je</w:t>
            </w:r>
          </w:p>
          <w:p w:rsidR="00891ED5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prejednostavna (ili presložena)</w:t>
            </w:r>
          </w:p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prisutne su pogreške u izvođenju postupka</w:t>
            </w:r>
          </w:p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učenik je odabrao metodu koja i nije</w:t>
            </w:r>
          </w:p>
          <w:p w:rsidR="00891ED5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prikladna temi</w:t>
            </w:r>
          </w:p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prisutne su veće pogreške u izvođenju</w:t>
            </w:r>
          </w:p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postupka</w:t>
            </w:r>
          </w:p>
          <w:p w:rsidR="002736FA" w:rsidRDefault="002736FA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manjak pribora i materijala</w:t>
            </w:r>
          </w:p>
        </w:tc>
      </w:tr>
      <w:tr w:rsidR="000453FD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 w:rsidRPr="000453FD">
              <w:rPr>
                <w:b/>
                <w:sz w:val="16"/>
                <w:szCs w:val="16"/>
              </w:rPr>
              <w:t>Prikaz i obrada rezultata</w:t>
            </w:r>
            <w:r>
              <w:rPr>
                <w:sz w:val="16"/>
                <w:szCs w:val="16"/>
              </w:rPr>
              <w:t xml:space="preserve"> – slike, tablice, grafikoni i zaključci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rezultati su sistematizirani na pravi način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slike i tablice propisno označeni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izdvojeni su najvažniji zaključci</w:t>
            </w:r>
          </w:p>
        </w:tc>
        <w:tc>
          <w:tcPr>
            <w:tcW w:w="3119" w:type="dxa"/>
            <w:vAlign w:val="center"/>
          </w:tcPr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slike i tablice nisu propisno označeni ili su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nejasni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zaključci (kojih ima premalo/previše) se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izvode iz rezultata</w:t>
            </w:r>
          </w:p>
        </w:tc>
        <w:tc>
          <w:tcPr>
            <w:tcW w:w="3119" w:type="dxa"/>
            <w:vAlign w:val="center"/>
          </w:tcPr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slike i tablice postoje, ali ne prikazuju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rezultate na pravi način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zaključci se ne izvode iz rezultata</w:t>
            </w:r>
          </w:p>
        </w:tc>
        <w:tc>
          <w:tcPr>
            <w:tcW w:w="3119" w:type="dxa"/>
            <w:vAlign w:val="center"/>
          </w:tcPr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rezultati nisu obrađeni na pravi način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nedostaju slike i tablice</w:t>
            </w:r>
          </w:p>
          <w:p w:rsidR="000453FD" w:rsidRDefault="000453FD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zaključci su nejasni ili ih nema</w:t>
            </w:r>
          </w:p>
        </w:tc>
      </w:tr>
      <w:tr w:rsidR="006A34BA" w:rsidTr="00667D6C">
        <w:trPr>
          <w:trHeight w:val="572"/>
          <w:jc w:val="center"/>
        </w:trPr>
        <w:tc>
          <w:tcPr>
            <w:tcW w:w="15595" w:type="dxa"/>
            <w:gridSpan w:val="5"/>
            <w:vAlign w:val="center"/>
          </w:tcPr>
          <w:p w:rsidR="00A525B7" w:rsidRDefault="008775A0" w:rsidP="00A525B7">
            <w:pPr>
              <w:jc w:val="center"/>
              <w:rPr>
                <w:rFonts w:cstheme="minorHAnsi"/>
                <w:spacing w:val="-8"/>
                <w:w w:val="95"/>
                <w:sz w:val="16"/>
                <w:szCs w:val="16"/>
              </w:rPr>
            </w:pPr>
            <w:r w:rsidRPr="008775A0">
              <w:rPr>
                <w:rFonts w:cstheme="minorHAnsi"/>
                <w:w w:val="90"/>
                <w:sz w:val="16"/>
                <w:szCs w:val="16"/>
              </w:rPr>
              <w:t>Učenik može</w:t>
            </w:r>
            <w:r w:rsidRPr="008775A0">
              <w:rPr>
                <w:rFonts w:cstheme="minorHAnsi"/>
                <w:spacing w:val="-20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biti</w:t>
            </w:r>
            <w:r w:rsidRPr="008775A0">
              <w:rPr>
                <w:rFonts w:cstheme="minorHAnsi"/>
                <w:spacing w:val="-21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ocijenjen</w:t>
            </w:r>
            <w:r w:rsidRPr="008775A0">
              <w:rPr>
                <w:rFonts w:cstheme="minorHAnsi"/>
                <w:spacing w:val="-23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s</w:t>
            </w:r>
            <w:r w:rsidRPr="008775A0">
              <w:rPr>
                <w:rFonts w:cstheme="minorHAnsi"/>
                <w:spacing w:val="-16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negativnom</w:t>
            </w:r>
            <w:r w:rsidRPr="008775A0">
              <w:rPr>
                <w:rFonts w:cstheme="minorHAnsi"/>
                <w:spacing w:val="-22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ocjenom</w:t>
            </w:r>
            <w:r w:rsidRPr="008775A0">
              <w:rPr>
                <w:rFonts w:cstheme="minorHAnsi"/>
                <w:spacing w:val="-12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iz</w:t>
            </w:r>
            <w:r w:rsidRPr="008775A0">
              <w:rPr>
                <w:rFonts w:cstheme="minorHAnsi"/>
                <w:spacing w:val="-12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istraživačkog</w:t>
            </w:r>
            <w:r w:rsidRPr="008775A0">
              <w:rPr>
                <w:rFonts w:cstheme="minorHAnsi"/>
                <w:spacing w:val="-13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rada</w:t>
            </w:r>
            <w:r w:rsidRPr="008775A0">
              <w:rPr>
                <w:rFonts w:cstheme="minorHAnsi"/>
                <w:spacing w:val="-12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ukoliko</w:t>
            </w:r>
            <w:r w:rsidRPr="008775A0">
              <w:rPr>
                <w:rFonts w:cstheme="minorHAnsi"/>
                <w:spacing w:val="-8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nije</w:t>
            </w:r>
            <w:r w:rsidRPr="008775A0">
              <w:rPr>
                <w:rFonts w:cstheme="minorHAnsi"/>
                <w:spacing w:val="-11"/>
                <w:w w:val="90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0"/>
                <w:sz w:val="16"/>
                <w:szCs w:val="16"/>
              </w:rPr>
              <w:t>odradio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zadatak</w:t>
            </w:r>
            <w:r w:rsidRPr="008775A0">
              <w:rPr>
                <w:rFonts w:cstheme="minorHAnsi"/>
                <w:spacing w:val="-7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i</w:t>
            </w:r>
            <w:r w:rsidRPr="008775A0">
              <w:rPr>
                <w:rFonts w:cstheme="minorHAnsi"/>
                <w:spacing w:val="-7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predao</w:t>
            </w:r>
            <w:r w:rsidRPr="008775A0">
              <w:rPr>
                <w:rFonts w:cstheme="minorHAnsi"/>
                <w:spacing w:val="-4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rad</w:t>
            </w:r>
          </w:p>
          <w:p w:rsidR="006A34BA" w:rsidRPr="008775A0" w:rsidRDefault="008775A0" w:rsidP="00A525B7">
            <w:pPr>
              <w:jc w:val="center"/>
              <w:rPr>
                <w:rFonts w:cstheme="minorHAnsi"/>
                <w:sz w:val="16"/>
                <w:szCs w:val="16"/>
              </w:rPr>
            </w:pPr>
            <w:r w:rsidRPr="008775A0">
              <w:rPr>
                <w:rFonts w:cstheme="minorHAnsi"/>
                <w:w w:val="95"/>
                <w:sz w:val="16"/>
                <w:szCs w:val="16"/>
              </w:rPr>
              <w:t>ili</w:t>
            </w:r>
            <w:r w:rsidRPr="008775A0">
              <w:rPr>
                <w:rFonts w:cstheme="minorHAnsi"/>
                <w:spacing w:val="-7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je</w:t>
            </w:r>
            <w:r w:rsidRPr="008775A0">
              <w:rPr>
                <w:rFonts w:cstheme="minorHAnsi"/>
                <w:spacing w:val="-6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rad</w:t>
            </w:r>
            <w:r w:rsidRPr="008775A0">
              <w:rPr>
                <w:rFonts w:cstheme="minorHAnsi"/>
                <w:spacing w:val="-8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napravljen</w:t>
            </w:r>
            <w:r w:rsidRPr="008775A0">
              <w:rPr>
                <w:rFonts w:cstheme="minorHAnsi"/>
                <w:spacing w:val="-6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ispod</w:t>
            </w:r>
            <w:r w:rsidRPr="008775A0">
              <w:rPr>
                <w:rFonts w:cstheme="minorHAnsi"/>
                <w:spacing w:val="-8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minimuma</w:t>
            </w:r>
            <w:r w:rsidRPr="008775A0">
              <w:rPr>
                <w:rFonts w:cstheme="minorHAnsi"/>
                <w:spacing w:val="-9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zadanih</w:t>
            </w:r>
            <w:r w:rsidRPr="008775A0">
              <w:rPr>
                <w:rFonts w:cstheme="minorHAnsi"/>
                <w:spacing w:val="4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kriterija</w:t>
            </w:r>
            <w:r w:rsidRPr="008775A0">
              <w:rPr>
                <w:rFonts w:cstheme="minorHAnsi"/>
                <w:spacing w:val="-10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za</w:t>
            </w:r>
            <w:r w:rsidRPr="008775A0">
              <w:rPr>
                <w:rFonts w:cstheme="minorHAnsi"/>
                <w:spacing w:val="-9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pozitivnu</w:t>
            </w:r>
            <w:r w:rsidRPr="008775A0">
              <w:rPr>
                <w:rFonts w:cstheme="minorHAnsi"/>
                <w:spacing w:val="-5"/>
                <w:w w:val="95"/>
                <w:sz w:val="16"/>
                <w:szCs w:val="16"/>
              </w:rPr>
              <w:t xml:space="preserve"> </w:t>
            </w:r>
            <w:r w:rsidRPr="008775A0">
              <w:rPr>
                <w:rFonts w:cstheme="minorHAnsi"/>
                <w:w w:val="95"/>
                <w:sz w:val="16"/>
                <w:szCs w:val="16"/>
              </w:rPr>
              <w:t>ocjenu</w:t>
            </w:r>
            <w:r>
              <w:rPr>
                <w:rFonts w:cstheme="minorHAnsi"/>
                <w:w w:val="95"/>
                <w:sz w:val="16"/>
                <w:szCs w:val="16"/>
              </w:rPr>
              <w:t>.</w:t>
            </w:r>
          </w:p>
        </w:tc>
      </w:tr>
      <w:tr w:rsidR="008775A0" w:rsidTr="00667D6C">
        <w:trPr>
          <w:trHeight w:val="573"/>
          <w:jc w:val="center"/>
        </w:trPr>
        <w:tc>
          <w:tcPr>
            <w:tcW w:w="15595" w:type="dxa"/>
            <w:gridSpan w:val="5"/>
            <w:vAlign w:val="center"/>
          </w:tcPr>
          <w:p w:rsidR="008775A0" w:rsidRDefault="008775A0" w:rsidP="008775A0">
            <w:pPr>
              <w:jc w:val="center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Detaljniji k</w:t>
            </w:r>
            <w:r w:rsidRPr="00F46702">
              <w:rPr>
                <w:sz w:val="28"/>
                <w:szCs w:val="28"/>
              </w:rPr>
              <w:t xml:space="preserve">riteriji ocjenjivanja </w:t>
            </w:r>
            <w:r>
              <w:rPr>
                <w:sz w:val="28"/>
                <w:szCs w:val="28"/>
              </w:rPr>
              <w:t>-</w:t>
            </w:r>
            <w:r w:rsidRPr="00F467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POWERPOINT PREZENTACIJA</w:t>
            </w:r>
          </w:p>
        </w:tc>
      </w:tr>
      <w:tr w:rsidR="008775A0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8775A0" w:rsidRP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Izgled slajda</w:t>
            </w:r>
            <w:r>
              <w:rPr>
                <w:sz w:val="16"/>
                <w:szCs w:val="16"/>
              </w:rPr>
              <w:t xml:space="preserve"> – pozadina, veličina, font slova, boje, slike, grafikoni animacije i zvučni efekti</w:t>
            </w: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  <w:p w:rsidR="008775A0" w:rsidRPr="000453FD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8775A0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pozadina slajda prilagođena temi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veličina i font slova primjereni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slike naglašavaju vizualnost</w:t>
            </w:r>
          </w:p>
          <w:p w:rsidR="00B87C79" w:rsidRP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animacije sa svrhom</w:t>
            </w:r>
          </w:p>
        </w:tc>
        <w:tc>
          <w:tcPr>
            <w:tcW w:w="3119" w:type="dxa"/>
            <w:vAlign w:val="center"/>
          </w:tcPr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pozadina je dobro odabrana, ali je negdje</w:t>
            </w:r>
          </w:p>
          <w:p w:rsidR="008775A0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veličina slova neprimjerena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premali broj slika ili su loše rezolucije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boje dobro odabrane</w:t>
            </w:r>
          </w:p>
        </w:tc>
        <w:tc>
          <w:tcPr>
            <w:tcW w:w="3119" w:type="dxa"/>
            <w:vAlign w:val="center"/>
          </w:tcPr>
          <w:p w:rsidR="008775A0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pozadina slajda ometa čitanje teksta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font i veličina slova neprimjereni</w:t>
            </w:r>
          </w:p>
          <w:p w:rsidR="00B87C79" w:rsidRDefault="00B87C79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- </w:t>
            </w:r>
            <w:r w:rsidR="00AE1984">
              <w:rPr>
                <w:sz w:val="16"/>
                <w:szCs w:val="16"/>
              </w:rPr>
              <w:t>previše teksta</w:t>
            </w:r>
          </w:p>
          <w:p w:rsidR="00AE1984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zvučni efekti i animacije bez svrhe</w:t>
            </w:r>
          </w:p>
        </w:tc>
        <w:tc>
          <w:tcPr>
            <w:tcW w:w="3119" w:type="dxa"/>
            <w:vAlign w:val="center"/>
          </w:tcPr>
          <w:p w:rsidR="008775A0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tekst se zbog pozadine slajda ne vidi</w:t>
            </w:r>
          </w:p>
          <w:p w:rsidR="00AE1984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boje iritiraju</w:t>
            </w:r>
          </w:p>
          <w:p w:rsidR="00AE1984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nedostaju slike</w:t>
            </w:r>
          </w:p>
          <w:p w:rsidR="00AE1984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animacije i zvučni efekti ometaju pažnju</w:t>
            </w:r>
          </w:p>
          <w:p w:rsidR="00AE1984" w:rsidRDefault="00AE1984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greške u pravopisu</w:t>
            </w:r>
          </w:p>
        </w:tc>
      </w:tr>
      <w:tr w:rsidR="008775A0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8775A0" w:rsidRP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Kvaliteta sadržaja</w:t>
            </w:r>
            <w:r>
              <w:rPr>
                <w:sz w:val="16"/>
                <w:szCs w:val="16"/>
              </w:rPr>
              <w:t xml:space="preserve"> – sukladno temi, dobi i predznanju</w:t>
            </w:r>
          </w:p>
          <w:p w:rsidR="002F2717" w:rsidRDefault="002F2717" w:rsidP="00A525B7">
            <w:pPr>
              <w:jc w:val="center"/>
              <w:rPr>
                <w:b/>
                <w:sz w:val="16"/>
                <w:szCs w:val="16"/>
              </w:rPr>
            </w:pP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8775A0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odabrani sadržaji izvrsno opisuju temu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prilagođeni dobi i predznanju učenika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znanstveno utemeljeni</w:t>
            </w:r>
          </w:p>
        </w:tc>
        <w:tc>
          <w:tcPr>
            <w:tcW w:w="3119" w:type="dxa"/>
            <w:vAlign w:val="center"/>
          </w:tcPr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pojedini sadržaji su presloženi za dob</w:t>
            </w:r>
          </w:p>
          <w:p w:rsidR="008775A0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učenika, ali većina dobro opisuje temu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sadržaji nisu dobro selektirani (prelagani ili</w:t>
            </w:r>
          </w:p>
          <w:p w:rsidR="008775A0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presloženi sadržaji)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učenici ne razumiju pojedine pojmove</w:t>
            </w:r>
          </w:p>
        </w:tc>
        <w:tc>
          <w:tcPr>
            <w:tcW w:w="3119" w:type="dxa"/>
            <w:vAlign w:val="center"/>
          </w:tcPr>
          <w:p w:rsidR="008775A0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većina sadržaja se ne odnosi na temu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neprilagođeni dobi i predznanju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preuzeti iz izvora koji nisu znanstveno</w:t>
            </w:r>
          </w:p>
          <w:p w:rsidR="002F2717" w:rsidRDefault="002F2717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provjereni</w:t>
            </w:r>
          </w:p>
        </w:tc>
      </w:tr>
      <w:tr w:rsidR="008775A0" w:rsidTr="005A369C">
        <w:trPr>
          <w:trHeight w:val="1758"/>
          <w:jc w:val="center"/>
        </w:trPr>
        <w:tc>
          <w:tcPr>
            <w:tcW w:w="3119" w:type="dxa"/>
            <w:vAlign w:val="center"/>
          </w:tcPr>
          <w:p w:rsidR="008775A0" w:rsidRPr="00D1751F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Struktura sadržaja</w:t>
            </w:r>
            <w:r>
              <w:rPr>
                <w:sz w:val="16"/>
                <w:szCs w:val="16"/>
              </w:rPr>
              <w:t xml:space="preserve"> – uvodni dio, glavni dio, zaključci, zanimljivosti i sažetak, broj slajdova</w:t>
            </w: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  <w:p w:rsidR="008775A0" w:rsidRDefault="008775A0" w:rsidP="00A525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:rsidR="00D1751F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sadržaji su struktuirani logičkim slijedom, a</w:t>
            </w:r>
          </w:p>
          <w:p w:rsidR="008775A0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završavaju sažetkom ili zaključkom</w:t>
            </w:r>
          </w:p>
          <w:p w:rsidR="00D1751F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svaki slajd sadrži tekst u obliku natuknica</w:t>
            </w:r>
          </w:p>
        </w:tc>
        <w:tc>
          <w:tcPr>
            <w:tcW w:w="3119" w:type="dxa"/>
            <w:vAlign w:val="center"/>
          </w:tcPr>
          <w:p w:rsidR="00665303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sadržaji imaju logički slijed iako nedostaje</w:t>
            </w:r>
          </w:p>
          <w:p w:rsidR="008775A0" w:rsidRDefault="00D1751F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zaključak ili sažetak ili zanimljivosti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neki slajdovi sadrže veće količine teksta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previše slajdova</w:t>
            </w:r>
          </w:p>
        </w:tc>
        <w:tc>
          <w:tcPr>
            <w:tcW w:w="3119" w:type="dxa"/>
            <w:vAlign w:val="center"/>
          </w:tcPr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ne uočava se logički slijed (bez uvodnog</w:t>
            </w:r>
          </w:p>
          <w:p w:rsidR="008775A0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dijela i zaključka)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slajdovi sadrže velike količine teksta bez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natuknica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previše slajdova</w:t>
            </w:r>
          </w:p>
        </w:tc>
        <w:tc>
          <w:tcPr>
            <w:tcW w:w="3119" w:type="dxa"/>
            <w:vAlign w:val="center"/>
          </w:tcPr>
          <w:p w:rsidR="008775A0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slajdovi su poredani bez logičkog slijeda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 premali broj slajdova s tekstom koji je</w:t>
            </w:r>
          </w:p>
          <w:p w:rsidR="00665303" w:rsidRDefault="00665303" w:rsidP="00A525B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direktno kopiran iz izvora</w:t>
            </w:r>
          </w:p>
        </w:tc>
      </w:tr>
      <w:tr w:rsidR="008775A0" w:rsidTr="00667D6C">
        <w:trPr>
          <w:trHeight w:val="573"/>
          <w:jc w:val="center"/>
        </w:trPr>
        <w:tc>
          <w:tcPr>
            <w:tcW w:w="15595" w:type="dxa"/>
            <w:gridSpan w:val="5"/>
            <w:vAlign w:val="center"/>
          </w:tcPr>
          <w:p w:rsidR="00A525B7" w:rsidRDefault="00A525B7" w:rsidP="00A525B7">
            <w:pPr>
              <w:spacing w:line="252" w:lineRule="auto"/>
              <w:ind w:right="1445"/>
              <w:jc w:val="center"/>
              <w:rPr>
                <w:rFonts w:cstheme="minorHAnsi"/>
                <w:w w:val="95"/>
                <w:sz w:val="16"/>
                <w:szCs w:val="16"/>
              </w:rPr>
            </w:pPr>
            <w:r>
              <w:rPr>
                <w:rFonts w:cstheme="minorHAnsi"/>
                <w:w w:val="90"/>
                <w:sz w:val="16"/>
                <w:szCs w:val="16"/>
              </w:rPr>
              <w:t xml:space="preserve">                                           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Učenik</w:t>
            </w:r>
            <w:r w:rsidR="00665303" w:rsidRPr="00665303">
              <w:rPr>
                <w:rFonts w:cstheme="minorHAnsi"/>
                <w:spacing w:val="-9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može</w:t>
            </w:r>
            <w:r w:rsidR="00665303" w:rsidRPr="00665303">
              <w:rPr>
                <w:rFonts w:cstheme="minorHAnsi"/>
                <w:i/>
                <w:spacing w:val="-20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biti</w:t>
            </w:r>
            <w:r w:rsidR="00665303" w:rsidRPr="00665303">
              <w:rPr>
                <w:rFonts w:cstheme="minorHAnsi"/>
                <w:i/>
                <w:spacing w:val="-21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ocijenjen</w:t>
            </w:r>
            <w:r w:rsidR="00665303" w:rsidRPr="00665303">
              <w:rPr>
                <w:rFonts w:cstheme="minorHAnsi"/>
                <w:i/>
                <w:spacing w:val="-22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s</w:t>
            </w:r>
            <w:r w:rsidR="00665303" w:rsidRPr="00665303">
              <w:rPr>
                <w:rFonts w:cstheme="minorHAnsi"/>
                <w:i/>
                <w:spacing w:val="-12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negativnom</w:t>
            </w:r>
            <w:r w:rsidR="00665303" w:rsidRPr="00665303">
              <w:rPr>
                <w:rFonts w:cstheme="minorHAnsi"/>
                <w:i/>
                <w:spacing w:val="-23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i/>
                <w:w w:val="90"/>
                <w:sz w:val="16"/>
                <w:szCs w:val="16"/>
              </w:rPr>
              <w:t>ocjenom</w:t>
            </w:r>
            <w:r w:rsidR="00665303" w:rsidRPr="00665303">
              <w:rPr>
                <w:rFonts w:cstheme="minorHAnsi"/>
                <w:i/>
                <w:spacing w:val="-14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iz</w:t>
            </w:r>
            <w:r w:rsidR="00665303" w:rsidRPr="00665303">
              <w:rPr>
                <w:rFonts w:cstheme="minorHAnsi"/>
                <w:spacing w:val="-13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prezentacije</w:t>
            </w:r>
            <w:r w:rsidR="00665303" w:rsidRPr="00665303">
              <w:rPr>
                <w:rFonts w:cstheme="minorHAnsi"/>
                <w:spacing w:val="-10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ukoliko</w:t>
            </w:r>
            <w:r w:rsidR="00665303" w:rsidRPr="00665303">
              <w:rPr>
                <w:rFonts w:cstheme="minorHAnsi"/>
                <w:spacing w:val="-8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nije</w:t>
            </w:r>
            <w:r w:rsidR="00665303" w:rsidRPr="00665303">
              <w:rPr>
                <w:rFonts w:cstheme="minorHAnsi"/>
                <w:spacing w:val="-11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uopće</w:t>
            </w:r>
            <w:r w:rsidR="00665303" w:rsidRPr="00665303">
              <w:rPr>
                <w:rFonts w:cstheme="minorHAnsi"/>
                <w:spacing w:val="-11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0"/>
                <w:sz w:val="16"/>
                <w:szCs w:val="16"/>
              </w:rPr>
              <w:t>odradio</w:t>
            </w:r>
            <w:r w:rsidR="00665303" w:rsidRPr="00665303">
              <w:rPr>
                <w:rFonts w:cstheme="minorHAnsi"/>
                <w:spacing w:val="1"/>
                <w:w w:val="90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5"/>
                <w:sz w:val="16"/>
                <w:szCs w:val="16"/>
              </w:rPr>
              <w:t>zadat</w:t>
            </w:r>
            <w:r w:rsidR="00665303">
              <w:rPr>
                <w:rFonts w:cstheme="minorHAnsi"/>
                <w:w w:val="95"/>
                <w:sz w:val="16"/>
                <w:szCs w:val="16"/>
              </w:rPr>
              <w:t>ak i predao prezentaciju</w:t>
            </w:r>
            <w:r>
              <w:rPr>
                <w:rFonts w:cstheme="minorHAnsi"/>
                <w:w w:val="95"/>
                <w:sz w:val="16"/>
                <w:szCs w:val="16"/>
              </w:rPr>
              <w:t xml:space="preserve">   </w:t>
            </w:r>
          </w:p>
          <w:p w:rsidR="008775A0" w:rsidRPr="00A525B7" w:rsidRDefault="00A525B7" w:rsidP="00A525B7">
            <w:pPr>
              <w:spacing w:line="252" w:lineRule="auto"/>
              <w:ind w:right="1445"/>
              <w:jc w:val="center"/>
              <w:rPr>
                <w:rFonts w:cstheme="minorHAnsi"/>
                <w:w w:val="95"/>
                <w:sz w:val="16"/>
                <w:szCs w:val="16"/>
              </w:rPr>
            </w:pPr>
            <w:r>
              <w:rPr>
                <w:rFonts w:cstheme="minorHAnsi"/>
                <w:w w:val="95"/>
                <w:sz w:val="16"/>
                <w:szCs w:val="16"/>
              </w:rPr>
              <w:t xml:space="preserve">                                      </w:t>
            </w:r>
            <w:r w:rsidR="00665303">
              <w:rPr>
                <w:rFonts w:cstheme="minorHAnsi"/>
                <w:w w:val="95"/>
                <w:sz w:val="16"/>
                <w:szCs w:val="16"/>
              </w:rPr>
              <w:t>ili je prezentacija</w:t>
            </w:r>
            <w:r>
              <w:rPr>
                <w:rFonts w:cstheme="minorHAnsi"/>
                <w:w w:val="95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w w:val="95"/>
                <w:sz w:val="16"/>
                <w:szCs w:val="16"/>
              </w:rPr>
              <w:t>napravljena isp</w:t>
            </w:r>
            <w:r w:rsidR="00665303">
              <w:rPr>
                <w:rFonts w:cstheme="minorHAnsi"/>
                <w:w w:val="95"/>
                <w:sz w:val="16"/>
                <w:szCs w:val="16"/>
              </w:rPr>
              <w:t xml:space="preserve">od minimuma zadanih kriterija za </w:t>
            </w:r>
            <w:r w:rsidR="00665303" w:rsidRPr="00665303">
              <w:rPr>
                <w:rFonts w:cstheme="minorHAnsi"/>
                <w:spacing w:val="-51"/>
                <w:w w:val="95"/>
                <w:sz w:val="16"/>
                <w:szCs w:val="16"/>
              </w:rPr>
              <w:t xml:space="preserve"> </w:t>
            </w:r>
            <w:r w:rsidR="00665303">
              <w:rPr>
                <w:rFonts w:cstheme="minorHAnsi"/>
                <w:spacing w:val="-51"/>
                <w:w w:val="95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sz w:val="16"/>
                <w:szCs w:val="16"/>
              </w:rPr>
              <w:t>pozitivnu</w:t>
            </w:r>
            <w:r w:rsidR="00665303">
              <w:rPr>
                <w:rFonts w:cstheme="minorHAnsi"/>
                <w:sz w:val="16"/>
                <w:szCs w:val="16"/>
              </w:rPr>
              <w:t xml:space="preserve"> </w:t>
            </w:r>
            <w:r w:rsidR="00665303">
              <w:rPr>
                <w:rFonts w:cstheme="minorHAnsi"/>
                <w:spacing w:val="-26"/>
                <w:sz w:val="16"/>
                <w:szCs w:val="16"/>
              </w:rPr>
              <w:t xml:space="preserve"> </w:t>
            </w:r>
            <w:r w:rsidR="00665303" w:rsidRPr="00665303">
              <w:rPr>
                <w:rFonts w:cstheme="minorHAnsi"/>
                <w:sz w:val="16"/>
                <w:szCs w:val="16"/>
              </w:rPr>
              <w:t>ocjenu</w:t>
            </w:r>
            <w:r w:rsidR="00665303">
              <w:rPr>
                <w:rFonts w:cstheme="minorHAnsi"/>
                <w:sz w:val="16"/>
                <w:szCs w:val="16"/>
              </w:rPr>
              <w:t>.</w:t>
            </w:r>
            <w:r>
              <w:rPr>
                <w:rFonts w:cstheme="minorHAnsi"/>
                <w:sz w:val="16"/>
                <w:szCs w:val="16"/>
              </w:rPr>
              <w:t xml:space="preserve">                         </w:t>
            </w:r>
          </w:p>
        </w:tc>
      </w:tr>
    </w:tbl>
    <w:p w:rsidR="00824C5E" w:rsidRPr="008775A0" w:rsidRDefault="00824C5E" w:rsidP="008775A0">
      <w:pPr>
        <w:tabs>
          <w:tab w:val="left" w:pos="924"/>
        </w:tabs>
      </w:pPr>
    </w:p>
    <w:sectPr w:rsidR="00824C5E" w:rsidRPr="008775A0" w:rsidSect="00667D6C">
      <w:headerReference w:type="default" r:id="rId7"/>
      <w:footerReference w:type="default" r:id="rId8"/>
      <w:pgSz w:w="11906" w:h="16838"/>
      <w:pgMar w:top="1418" w:right="1418" w:bottom="1418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2B75" w:rsidRDefault="00DB2B75" w:rsidP="00225E3A">
      <w:pPr>
        <w:spacing w:after="0" w:line="240" w:lineRule="auto"/>
      </w:pPr>
      <w:r>
        <w:separator/>
      </w:r>
    </w:p>
  </w:endnote>
  <w:endnote w:type="continuationSeparator" w:id="0">
    <w:p w:rsidR="00DB2B75" w:rsidRDefault="00DB2B75" w:rsidP="0022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4544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4AC6" w:rsidRDefault="00B14AC6" w:rsidP="00B14AC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16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A3292" w:rsidRDefault="00CA329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2B75" w:rsidRDefault="00DB2B75" w:rsidP="00225E3A">
      <w:pPr>
        <w:spacing w:after="0" w:line="240" w:lineRule="auto"/>
      </w:pPr>
      <w:r>
        <w:separator/>
      </w:r>
    </w:p>
  </w:footnote>
  <w:footnote w:type="continuationSeparator" w:id="0">
    <w:p w:rsidR="00DB2B75" w:rsidRDefault="00DB2B75" w:rsidP="00225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4AC6" w:rsidRDefault="00B14AC6" w:rsidP="00B14AC6">
    <w:pPr>
      <w:pStyle w:val="Header"/>
      <w:jc w:val="center"/>
    </w:pPr>
  </w:p>
  <w:p w:rsidR="00CA3292" w:rsidRDefault="00CA329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3226B"/>
    <w:multiLevelType w:val="hybridMultilevel"/>
    <w:tmpl w:val="48D21F62"/>
    <w:lvl w:ilvl="0" w:tplc="44A01E90">
      <w:numFmt w:val="bullet"/>
      <w:lvlText w:val="•"/>
      <w:lvlJc w:val="left"/>
      <w:pPr>
        <w:ind w:left="915" w:hanging="205"/>
      </w:pPr>
      <w:rPr>
        <w:rFonts w:ascii="Arial MT" w:eastAsia="Arial MT" w:hAnsi="Arial MT" w:cs="Arial MT" w:hint="default"/>
        <w:color w:val="221F1F"/>
        <w:w w:val="100"/>
        <w:sz w:val="22"/>
        <w:szCs w:val="22"/>
        <w:lang w:val="hr-HR" w:eastAsia="en-US" w:bidi="ar-SA"/>
      </w:rPr>
    </w:lvl>
    <w:lvl w:ilvl="1" w:tplc="FAB0D61E">
      <w:numFmt w:val="bullet"/>
      <w:lvlText w:val="•"/>
      <w:lvlJc w:val="left"/>
      <w:pPr>
        <w:ind w:left="1920" w:hanging="205"/>
      </w:pPr>
      <w:rPr>
        <w:rFonts w:hint="default"/>
        <w:lang w:val="hr-HR" w:eastAsia="en-US" w:bidi="ar-SA"/>
      </w:rPr>
    </w:lvl>
    <w:lvl w:ilvl="2" w:tplc="D0E6AEF2">
      <w:numFmt w:val="bullet"/>
      <w:lvlText w:val="•"/>
      <w:lvlJc w:val="left"/>
      <w:pPr>
        <w:ind w:left="2921" w:hanging="205"/>
      </w:pPr>
      <w:rPr>
        <w:rFonts w:hint="default"/>
        <w:lang w:val="hr-HR" w:eastAsia="en-US" w:bidi="ar-SA"/>
      </w:rPr>
    </w:lvl>
    <w:lvl w:ilvl="3" w:tplc="02A25184">
      <w:numFmt w:val="bullet"/>
      <w:lvlText w:val="•"/>
      <w:lvlJc w:val="left"/>
      <w:pPr>
        <w:ind w:left="3921" w:hanging="205"/>
      </w:pPr>
      <w:rPr>
        <w:rFonts w:hint="default"/>
        <w:lang w:val="hr-HR" w:eastAsia="en-US" w:bidi="ar-SA"/>
      </w:rPr>
    </w:lvl>
    <w:lvl w:ilvl="4" w:tplc="90A0EA5C">
      <w:numFmt w:val="bullet"/>
      <w:lvlText w:val="•"/>
      <w:lvlJc w:val="left"/>
      <w:pPr>
        <w:ind w:left="4922" w:hanging="205"/>
      </w:pPr>
      <w:rPr>
        <w:rFonts w:hint="default"/>
        <w:lang w:val="hr-HR" w:eastAsia="en-US" w:bidi="ar-SA"/>
      </w:rPr>
    </w:lvl>
    <w:lvl w:ilvl="5" w:tplc="7B04E1FA">
      <w:numFmt w:val="bullet"/>
      <w:lvlText w:val="•"/>
      <w:lvlJc w:val="left"/>
      <w:pPr>
        <w:ind w:left="5922" w:hanging="205"/>
      </w:pPr>
      <w:rPr>
        <w:rFonts w:hint="default"/>
        <w:lang w:val="hr-HR" w:eastAsia="en-US" w:bidi="ar-SA"/>
      </w:rPr>
    </w:lvl>
    <w:lvl w:ilvl="6" w:tplc="CD8045A8">
      <w:numFmt w:val="bullet"/>
      <w:lvlText w:val="•"/>
      <w:lvlJc w:val="left"/>
      <w:pPr>
        <w:ind w:left="6923" w:hanging="205"/>
      </w:pPr>
      <w:rPr>
        <w:rFonts w:hint="default"/>
        <w:lang w:val="hr-HR" w:eastAsia="en-US" w:bidi="ar-SA"/>
      </w:rPr>
    </w:lvl>
    <w:lvl w:ilvl="7" w:tplc="8FDA1DC4">
      <w:numFmt w:val="bullet"/>
      <w:lvlText w:val="•"/>
      <w:lvlJc w:val="left"/>
      <w:pPr>
        <w:ind w:left="7923" w:hanging="205"/>
      </w:pPr>
      <w:rPr>
        <w:rFonts w:hint="default"/>
        <w:lang w:val="hr-HR" w:eastAsia="en-US" w:bidi="ar-SA"/>
      </w:rPr>
    </w:lvl>
    <w:lvl w:ilvl="8" w:tplc="31C4BBAE">
      <w:numFmt w:val="bullet"/>
      <w:lvlText w:val="•"/>
      <w:lvlJc w:val="left"/>
      <w:pPr>
        <w:ind w:left="8924" w:hanging="205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437"/>
    <w:rsid w:val="000453FD"/>
    <w:rsid w:val="00054C1F"/>
    <w:rsid w:val="000D4213"/>
    <w:rsid w:val="00102AF0"/>
    <w:rsid w:val="00113A37"/>
    <w:rsid w:val="00123459"/>
    <w:rsid w:val="0013524F"/>
    <w:rsid w:val="00195603"/>
    <w:rsid w:val="001F040A"/>
    <w:rsid w:val="00225E3A"/>
    <w:rsid w:val="002445B8"/>
    <w:rsid w:val="002662DB"/>
    <w:rsid w:val="002736FA"/>
    <w:rsid w:val="002744B9"/>
    <w:rsid w:val="00276E52"/>
    <w:rsid w:val="002A7737"/>
    <w:rsid w:val="002B2ECF"/>
    <w:rsid w:val="002D7B6E"/>
    <w:rsid w:val="002F2717"/>
    <w:rsid w:val="002F40BD"/>
    <w:rsid w:val="00321A5E"/>
    <w:rsid w:val="00373CEA"/>
    <w:rsid w:val="003A4020"/>
    <w:rsid w:val="003C3923"/>
    <w:rsid w:val="003D5681"/>
    <w:rsid w:val="003E409B"/>
    <w:rsid w:val="0042119B"/>
    <w:rsid w:val="004666F7"/>
    <w:rsid w:val="004A67F0"/>
    <w:rsid w:val="004B7495"/>
    <w:rsid w:val="004F1A8C"/>
    <w:rsid w:val="00580C8B"/>
    <w:rsid w:val="005A369C"/>
    <w:rsid w:val="005B67AA"/>
    <w:rsid w:val="00614DEB"/>
    <w:rsid w:val="00660513"/>
    <w:rsid w:val="00665303"/>
    <w:rsid w:val="00667D6C"/>
    <w:rsid w:val="00682437"/>
    <w:rsid w:val="006A34BA"/>
    <w:rsid w:val="006F071D"/>
    <w:rsid w:val="00723362"/>
    <w:rsid w:val="007801C8"/>
    <w:rsid w:val="007B0CB5"/>
    <w:rsid w:val="007B743A"/>
    <w:rsid w:val="00824C5E"/>
    <w:rsid w:val="00856681"/>
    <w:rsid w:val="008775A0"/>
    <w:rsid w:val="00891ED5"/>
    <w:rsid w:val="008979B8"/>
    <w:rsid w:val="008B5D9B"/>
    <w:rsid w:val="008F1A85"/>
    <w:rsid w:val="008F264D"/>
    <w:rsid w:val="00903606"/>
    <w:rsid w:val="00932DB5"/>
    <w:rsid w:val="00A50C29"/>
    <w:rsid w:val="00A525B7"/>
    <w:rsid w:val="00A54DFD"/>
    <w:rsid w:val="00A81ED3"/>
    <w:rsid w:val="00AA44B4"/>
    <w:rsid w:val="00AE1984"/>
    <w:rsid w:val="00B04E15"/>
    <w:rsid w:val="00B14AC6"/>
    <w:rsid w:val="00B41DF9"/>
    <w:rsid w:val="00B65DB9"/>
    <w:rsid w:val="00B87C79"/>
    <w:rsid w:val="00BC5299"/>
    <w:rsid w:val="00BC6CDC"/>
    <w:rsid w:val="00BD2E6D"/>
    <w:rsid w:val="00BD7409"/>
    <w:rsid w:val="00BF494E"/>
    <w:rsid w:val="00C166E4"/>
    <w:rsid w:val="00C6480F"/>
    <w:rsid w:val="00CA3292"/>
    <w:rsid w:val="00D1751F"/>
    <w:rsid w:val="00D705A2"/>
    <w:rsid w:val="00DB2B75"/>
    <w:rsid w:val="00DE5F1F"/>
    <w:rsid w:val="00DF4B16"/>
    <w:rsid w:val="00E32F31"/>
    <w:rsid w:val="00E4116D"/>
    <w:rsid w:val="00E9358C"/>
    <w:rsid w:val="00EA206E"/>
    <w:rsid w:val="00EA56CC"/>
    <w:rsid w:val="00ED7E65"/>
    <w:rsid w:val="00F46702"/>
    <w:rsid w:val="00FE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C7ADE2E-322F-4BA1-BF9D-9D2CF7086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1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04E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25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5E3A"/>
  </w:style>
  <w:style w:type="paragraph" w:styleId="Footer">
    <w:name w:val="footer"/>
    <w:basedOn w:val="Normal"/>
    <w:link w:val="FooterChar"/>
    <w:uiPriority w:val="99"/>
    <w:unhideWhenUsed/>
    <w:rsid w:val="00225E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5E3A"/>
  </w:style>
  <w:style w:type="paragraph" w:styleId="BodyText">
    <w:name w:val="Body Text"/>
    <w:basedOn w:val="Normal"/>
    <w:link w:val="BodyTextChar"/>
    <w:uiPriority w:val="1"/>
    <w:qFormat/>
    <w:rsid w:val="00EA56CC"/>
    <w:pPr>
      <w:widowControl w:val="0"/>
      <w:autoSpaceDE w:val="0"/>
      <w:autoSpaceDN w:val="0"/>
      <w:spacing w:after="0" w:line="240" w:lineRule="auto"/>
      <w:ind w:left="1626"/>
    </w:pPr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A56CC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2456</Words>
  <Characters>14005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45</cp:revision>
  <dcterms:created xsi:type="dcterms:W3CDTF">2022-09-05T13:12:00Z</dcterms:created>
  <dcterms:modified xsi:type="dcterms:W3CDTF">2026-09-22T18:25:00Z</dcterms:modified>
</cp:coreProperties>
</file>